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EA8" w:rsidRPr="005D5EA8" w:rsidRDefault="005D5EA8" w:rsidP="005D5EA8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D5E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Тематика заседания ШМО учителей математического цикла.</w:t>
      </w: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5D5E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Заседание №1. Август. 1 </w:t>
      </w:r>
      <w:proofErr w:type="gramStart"/>
      <w:r w:rsidRPr="005D5E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заседание</w:t>
      </w:r>
      <w:r w:rsidRPr="005D5E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(</w:t>
      </w:r>
      <w:proofErr w:type="gramEnd"/>
      <w:r w:rsidRPr="005D5E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организационное)   август</w:t>
      </w:r>
      <w:r w:rsidRPr="005D5EA8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70C0"/>
          <w:sz w:val="24"/>
          <w:szCs w:val="28"/>
          <w:lang w:eastAsia="ru-RU"/>
        </w:rPr>
      </w:pPr>
      <w:r w:rsidRPr="005D5EA8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8"/>
          <w:lang w:eastAsia="ru-RU"/>
        </w:rPr>
        <w:t>Тема:</w:t>
      </w:r>
      <w:r w:rsidRPr="005D5EA8">
        <w:rPr>
          <w:rFonts w:ascii="Times New Roman" w:eastAsia="Times New Roman" w:hAnsi="Times New Roman" w:cs="Times New Roman"/>
          <w:color w:val="000000"/>
          <w:spacing w:val="2"/>
          <w:sz w:val="24"/>
          <w:szCs w:val="28"/>
          <w:lang w:eastAsia="ru-RU"/>
        </w:rPr>
        <w:t xml:space="preserve"> </w:t>
      </w:r>
      <w:r w:rsidRPr="005D5EA8">
        <w:rPr>
          <w:rFonts w:ascii="Times New Roman" w:eastAsia="Times New Roman" w:hAnsi="Times New Roman" w:cs="Times New Roman"/>
          <w:b/>
          <w:i/>
          <w:color w:val="000000"/>
          <w:spacing w:val="2"/>
          <w:sz w:val="24"/>
          <w:szCs w:val="28"/>
          <w:lang w:eastAsia="ru-RU"/>
        </w:rPr>
        <w:t>Учитель и его самообразование. Нормативное и учебно-методическое обеспе</w:t>
      </w:r>
      <w:r w:rsidRPr="005D5EA8">
        <w:rPr>
          <w:rFonts w:ascii="Times New Roman" w:eastAsia="Times New Roman" w:hAnsi="Times New Roman" w:cs="Times New Roman"/>
          <w:b/>
          <w:i/>
          <w:color w:val="000000"/>
          <w:spacing w:val="2"/>
          <w:sz w:val="24"/>
          <w:szCs w:val="28"/>
          <w:lang w:eastAsia="ru-RU"/>
        </w:rPr>
        <w:softHyphen/>
      </w:r>
      <w:r w:rsidRPr="005D5EA8">
        <w:rPr>
          <w:rFonts w:ascii="Times New Roman" w:eastAsia="Times New Roman" w:hAnsi="Times New Roman" w:cs="Times New Roman"/>
          <w:b/>
          <w:i/>
          <w:color w:val="000000"/>
          <w:spacing w:val="-3"/>
          <w:sz w:val="24"/>
          <w:szCs w:val="28"/>
          <w:lang w:eastAsia="ru-RU"/>
        </w:rPr>
        <w:t xml:space="preserve">чение обучения </w:t>
      </w:r>
      <w:r w:rsidRPr="005D5EA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lang w:eastAsia="ru-RU"/>
        </w:rPr>
        <w:t>в 2023-</w:t>
      </w:r>
      <w:proofErr w:type="gramStart"/>
      <w:r w:rsidRPr="005D5EA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lang w:eastAsia="ru-RU"/>
        </w:rPr>
        <w:t>2024  учебном</w:t>
      </w:r>
      <w:proofErr w:type="gramEnd"/>
      <w:r w:rsidRPr="005D5EA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lang w:eastAsia="ru-RU"/>
        </w:rPr>
        <w:t xml:space="preserve"> году.</w:t>
      </w: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1.Анализ работы МО за 2022-2023 </w:t>
      </w:r>
      <w:proofErr w:type="spellStart"/>
      <w:proofErr w:type="gramStart"/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уч.г</w:t>
      </w:r>
      <w:proofErr w:type="spellEnd"/>
      <w:proofErr w:type="gramEnd"/>
    </w:p>
    <w:p w:rsidR="005D5EA8" w:rsidRPr="005D5EA8" w:rsidRDefault="005D5EA8" w:rsidP="005D5E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Обсуждение и утверждение плана работы на 2023-2024 учебный год. </w:t>
      </w:r>
    </w:p>
    <w:p w:rsidR="005D5EA8" w:rsidRPr="005D5EA8" w:rsidRDefault="005D5EA8" w:rsidP="005D5E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3.Нормативно-методическое обеспечение по предметам математики и ИКТ в 2023-2024 учебном году. Введение ФООП.</w:t>
      </w:r>
    </w:p>
    <w:p w:rsidR="005D5EA8" w:rsidRPr="005D5EA8" w:rsidRDefault="005D5EA8" w:rsidP="005D5E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Анализ результатов </w:t>
      </w:r>
      <w:proofErr w:type="gramStart"/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ЕГЭ  и</w:t>
      </w:r>
      <w:proofErr w:type="gramEnd"/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ГИА 2023 года и мероприятия по совершенствованию системы подготовки в 2024 году.</w:t>
      </w:r>
    </w:p>
    <w:p w:rsidR="005D5EA8" w:rsidRPr="005D5EA8" w:rsidRDefault="005D5EA8" w:rsidP="005D5E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Комплектование УМК. Рассмотрение рабочих программ по предметам и факультативным курсам, их соответствие государственным стандартам, объемам практической части и графику прохождения учебного материала.</w:t>
      </w:r>
    </w:p>
    <w:p w:rsidR="005D5EA8" w:rsidRPr="005D5EA8" w:rsidRDefault="005D5EA8" w:rsidP="005D5E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 Рассмотрение входных контрольных работ по математике в 5 – 11 классах и планов контрольных работ по предметам.</w:t>
      </w:r>
    </w:p>
    <w:p w:rsidR="005D5EA8" w:rsidRPr="005D5EA8" w:rsidRDefault="005D5EA8" w:rsidP="005D5E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Обновление базы данных об учителях, работающих в МО</w:t>
      </w: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8. Обсуждение и утверждение тем по самообразованию.</w:t>
      </w:r>
    </w:p>
    <w:p w:rsidR="005D5EA8" w:rsidRPr="005D5EA8" w:rsidRDefault="005D5EA8" w:rsidP="005D5E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Обсуждение и утверждение плана предметных </w:t>
      </w:r>
      <w:proofErr w:type="gramStart"/>
      <w:r w:rsidRPr="005D5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недель .</w:t>
      </w:r>
      <w:proofErr w:type="gramEnd"/>
    </w:p>
    <w:p w:rsidR="005D5EA8" w:rsidRPr="005D5EA8" w:rsidRDefault="005D5EA8" w:rsidP="005D5E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EA8" w:rsidRPr="005D5EA8" w:rsidRDefault="005D5EA8" w:rsidP="005D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5D5E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Межсекционная</w:t>
      </w:r>
      <w:proofErr w:type="spellEnd"/>
      <w:r w:rsidRPr="005D5E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работа: сентябрь - октябрь</w:t>
      </w:r>
    </w:p>
    <w:p w:rsidR="005D5EA8" w:rsidRPr="005D5EA8" w:rsidRDefault="005D5EA8" w:rsidP="005D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Взаимопосещение</w:t>
      </w:r>
      <w:proofErr w:type="spellEnd"/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уроков.</w:t>
      </w:r>
    </w:p>
    <w:p w:rsidR="005D5EA8" w:rsidRPr="005D5EA8" w:rsidRDefault="005D5EA8" w:rsidP="005D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Подготовка к школьным олимпиадам по предметам.</w:t>
      </w:r>
    </w:p>
    <w:p w:rsidR="005D5EA8" w:rsidRPr="005D5EA8" w:rsidRDefault="005D5EA8" w:rsidP="005D5EA8">
      <w:pPr>
        <w:tabs>
          <w:tab w:val="num" w:pos="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Проведение олимпиад по предметам математики и ИКТ 5-11 классах</w:t>
      </w: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 заседание</w:t>
      </w:r>
      <w:r w:rsidRPr="005D5E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ноябрь</w:t>
      </w:r>
    </w:p>
    <w:p w:rsidR="005D5EA8" w:rsidRPr="005D5EA8" w:rsidRDefault="005D5EA8" w:rsidP="005D5E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  <w:r w:rsidRPr="005D5EA8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8"/>
          <w:lang w:eastAsia="ru-RU"/>
        </w:rPr>
        <w:t xml:space="preserve">Тема: </w:t>
      </w:r>
      <w:r w:rsidRPr="005D5EA8">
        <w:rPr>
          <w:rFonts w:ascii="Times New Roman" w:eastAsia="Times New Roman" w:hAnsi="Times New Roman" w:cs="Times New Roman"/>
          <w:b/>
          <w:i/>
          <w:iCs/>
          <w:sz w:val="24"/>
          <w:szCs w:val="28"/>
          <w:lang w:eastAsia="ru-RU"/>
        </w:rPr>
        <w:t>«Создание условий для раскрытия и развития творческих способностей учащихся</w:t>
      </w:r>
      <w:r w:rsidRPr="005D5EA8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в условиях подготовки к переходу на федеральные государственные образовательные стандарты "</w:t>
      </w: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Результаты успеваемости обучающихся по предметам математики и </w:t>
      </w:r>
      <w:proofErr w:type="gramStart"/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  за</w:t>
      </w:r>
      <w:proofErr w:type="gramEnd"/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четверть.</w:t>
      </w:r>
    </w:p>
    <w:p w:rsidR="005D5EA8" w:rsidRPr="005D5EA8" w:rsidRDefault="005D5EA8" w:rsidP="005D5E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5D5EA8">
        <w:rPr>
          <w:rFonts w:ascii="Times New Roman" w:eastAsia="Times New Roman" w:hAnsi="Times New Roman" w:cs="Times New Roman"/>
          <w:sz w:val="24"/>
          <w:szCs w:val="28"/>
          <w:lang w:eastAsia="ru-RU"/>
        </w:rPr>
        <w:t>Доклад «</w:t>
      </w: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Здоровьесберегающие технологии и учебная деятельность на </w:t>
      </w:r>
      <w:proofErr w:type="gramStart"/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уроках  с</w:t>
      </w:r>
      <w:proofErr w:type="gramEnd"/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физиологических особенностей школьников в рамках ФГОС</w:t>
      </w:r>
      <w:r w:rsidRPr="005D5EA8">
        <w:rPr>
          <w:rFonts w:ascii="Times New Roman" w:eastAsia="Times New Roman" w:hAnsi="Times New Roman" w:cs="Times New Roman"/>
          <w:sz w:val="24"/>
          <w:szCs w:val="28"/>
          <w:lang w:eastAsia="ru-RU"/>
        </w:rPr>
        <w:t>» .</w:t>
      </w: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8"/>
          <w:lang w:eastAsia="ru-RU"/>
        </w:rPr>
        <w:t>3. Доклад «Системно - деятельностный подход как главное условие реализации ФГОС</w:t>
      </w: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Доклад «Особенности ФГОС основного общего образования. Проблемы и перспективы внедрения» </w:t>
      </w: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Анализ результатов школьного этапа Всероссийской олимпиады школьников по предметам</w:t>
      </w:r>
    </w:p>
    <w:p w:rsidR="005D5EA8" w:rsidRPr="005D5EA8" w:rsidRDefault="005D5EA8" w:rsidP="005D5E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8"/>
          <w:lang w:eastAsia="ru-RU"/>
        </w:rPr>
        <w:t>6. Анализ входных и тематических контрольных работ по предметам.</w:t>
      </w:r>
    </w:p>
    <w:p w:rsidR="005D5EA8" w:rsidRPr="005D5EA8" w:rsidRDefault="005D5EA8" w:rsidP="005D5E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8"/>
          <w:lang w:eastAsia="ru-RU"/>
        </w:rPr>
        <w:t>7.Рассмотрение и утверждение планов подготовки к итоговой аттестации.</w:t>
      </w:r>
    </w:p>
    <w:p w:rsidR="005D5EA8" w:rsidRPr="005D5EA8" w:rsidRDefault="005D5EA8" w:rsidP="005D5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  <w:lang w:eastAsia="ru-RU"/>
        </w:rPr>
      </w:pPr>
      <w:proofErr w:type="spellStart"/>
      <w:r w:rsidRPr="005D5EA8">
        <w:rPr>
          <w:rFonts w:ascii="Times New Roman" w:eastAsia="Times New Roman" w:hAnsi="Times New Roman" w:cs="Times New Roman"/>
          <w:b/>
          <w:color w:val="252525"/>
          <w:sz w:val="24"/>
          <w:szCs w:val="24"/>
          <w:lang w:eastAsia="ru-RU"/>
        </w:rPr>
        <w:t>Межсекционная</w:t>
      </w:r>
      <w:proofErr w:type="spellEnd"/>
      <w:r w:rsidRPr="005D5EA8">
        <w:rPr>
          <w:rFonts w:ascii="Times New Roman" w:eastAsia="Times New Roman" w:hAnsi="Times New Roman" w:cs="Times New Roman"/>
          <w:b/>
          <w:color w:val="252525"/>
          <w:sz w:val="24"/>
          <w:szCs w:val="24"/>
          <w:lang w:eastAsia="ru-RU"/>
        </w:rPr>
        <w:t xml:space="preserve"> работа: ноябрь- январь</w:t>
      </w: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Взаимопосещение</w:t>
      </w:r>
      <w:proofErr w:type="spellEnd"/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уроков с </w:t>
      </w:r>
      <w:proofErr w:type="gramStart"/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 обмена</w:t>
      </w:r>
      <w:proofErr w:type="gramEnd"/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опытом.</w:t>
      </w: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Подготовка к предметным олимпиадам на муниципальном уровне.</w:t>
      </w: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8"/>
          <w:lang w:eastAsia="ru-RU"/>
        </w:rPr>
        <w:t>3. Внеклассная работа учителей.</w:t>
      </w: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Проведение открытых уроков и мероприятий в рамках проведения предметных недель по предметам.</w:t>
      </w:r>
      <w:r w:rsidRPr="005D5E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3 заседание </w:t>
      </w:r>
      <w:r w:rsidRPr="005D5E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январь</w:t>
      </w:r>
    </w:p>
    <w:p w:rsidR="005D5EA8" w:rsidRPr="005D5EA8" w:rsidRDefault="005D5EA8" w:rsidP="005D5E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5D5EA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Тема:</w:t>
      </w:r>
      <w:r w:rsidRPr="005D5EA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5D5EA8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«Повышение качества обучения путем внедрения в учебный процесс новых образовательных технологий»</w:t>
      </w:r>
    </w:p>
    <w:p w:rsidR="005D5EA8" w:rsidRPr="005D5EA8" w:rsidRDefault="005D5EA8" w:rsidP="005D5E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Доклад «Организация контрольно-оценочной деятельности в условиях реализации ФГОС ООО» (Хусиев А Р).</w:t>
      </w: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Доклад «Подготовка к итоговой аттестации учащихся. Трудные вопросы ОГЭ и ЕГЭ по математике» (Умарова М У)</w:t>
      </w: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3.Формирование познавательного интереса учащихся с помощью современных образовательных </w:t>
      </w:r>
      <w:proofErr w:type="gramStart"/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  (</w:t>
      </w:r>
      <w:proofErr w:type="gramEnd"/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Межидова С У.)</w:t>
      </w: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Работа с одаренными детьми на занятиях кружков и факультативов</w:t>
      </w:r>
    </w:p>
    <w:p w:rsidR="005D5EA8" w:rsidRPr="005D5EA8" w:rsidRDefault="005D5EA8" w:rsidP="005D5E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5D5EA8">
        <w:rPr>
          <w:rFonts w:ascii="Times New Roman" w:eastAsia="Times New Roman" w:hAnsi="Times New Roman" w:cs="Times New Roman"/>
          <w:sz w:val="24"/>
          <w:szCs w:val="28"/>
          <w:lang w:eastAsia="ru-RU"/>
        </w:rPr>
        <w:t>Анализ контрольных работ за ΙΙ четверть.</w:t>
      </w:r>
    </w:p>
    <w:p w:rsidR="005D5EA8" w:rsidRPr="005D5EA8" w:rsidRDefault="005D5EA8" w:rsidP="005D5E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8"/>
          <w:lang w:eastAsia="ru-RU"/>
        </w:rPr>
        <w:t>6.Анализ выполнения учебных программ по предметам.</w:t>
      </w: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8"/>
          <w:lang w:eastAsia="ru-RU"/>
        </w:rPr>
        <w:t>7</w:t>
      </w: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. Анализ предметной недели.</w:t>
      </w:r>
      <w:r w:rsidRPr="005D5E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 заседание</w:t>
      </w:r>
      <w:r w:rsidRPr="005D5E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март</w:t>
      </w: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8"/>
          <w:lang w:eastAsia="ru-RU"/>
        </w:rPr>
        <w:t xml:space="preserve">Тема: </w:t>
      </w:r>
      <w:r w:rsidRPr="005D5EA8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Технология подготовки выпускников к    итоговой аттестации</w:t>
      </w: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1.Доклад «Личностно-ориентированный урок как средство развития основных видов УУД» (Умарова М У)</w:t>
      </w: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Использование современных ИКТ технологий для повышения качества преподавания предмета «Информатика и ИКТ» (Макаева Н Х)</w:t>
      </w:r>
    </w:p>
    <w:p w:rsidR="005D5EA8" w:rsidRPr="005D5EA8" w:rsidRDefault="005D5EA8" w:rsidP="005D5EA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5D5EA8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ru-RU"/>
        </w:rPr>
        <w:t xml:space="preserve"> «</w:t>
      </w:r>
      <w:r w:rsidRPr="005D5EA8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t>Требования к современному уроку в условиях реализации </w:t>
      </w:r>
      <w:proofErr w:type="gramStart"/>
      <w:r w:rsidRPr="005D5EA8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t>ФГОС</w:t>
      </w: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Хусиев А Р)</w:t>
      </w:r>
    </w:p>
    <w:p w:rsidR="005D5EA8" w:rsidRPr="005D5EA8" w:rsidRDefault="005D5EA8" w:rsidP="005D5E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Рассмотрение рабочих программ по предметам, их соответствие государственным стандартам, объемам практической части и графику прохождения учебного материала.</w:t>
      </w:r>
    </w:p>
    <w:p w:rsidR="005D5EA8" w:rsidRPr="005D5EA8" w:rsidRDefault="005D5EA8" w:rsidP="005D5E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6.  Организация работы по подготовке обучающихся к ГИА и ЕГЭ.</w:t>
      </w: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7. Особенности контрольно- измерительных материалов по ЕГЭ в 2022 уч. году.</w:t>
      </w: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5D5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Обмен опытом </w:t>
      </w: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«Пути повышения эффективности работы учителей по подготовке выпускников школы к ЕГЭ, государственной итоговой аттестации»</w:t>
      </w:r>
    </w:p>
    <w:p w:rsidR="005D5EA8" w:rsidRPr="005D5EA8" w:rsidRDefault="005D5EA8" w:rsidP="005D5E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5D5EA8" w:rsidRPr="005D5EA8" w:rsidRDefault="005D5EA8" w:rsidP="005D5EA8">
      <w:pPr>
        <w:tabs>
          <w:tab w:val="left" w:pos="30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 заседание</w:t>
      </w:r>
      <w:r w:rsidRPr="005D5E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май</w:t>
      </w: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заседания и содержание</w:t>
      </w: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Анализ итоговых (годовых) к/р. Обсуждение и анализ итогов мониторинга качества знаний по предметам за </w:t>
      </w: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Изучение нормативных документов по ОГЭ и </w:t>
      </w:r>
      <w:proofErr w:type="gramStart"/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ЕГЭ..</w:t>
      </w:r>
      <w:proofErr w:type="gramEnd"/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Анализ работы ШМО за 2023 -2024 уч. год. Задачи на новый учебный год</w:t>
      </w: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Обсуждение и составление плана МО на 2024-2025 год. </w:t>
      </w: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Отчеты о работе над темами самообразования членов МО. Утверждение тем по самообразованию на 2023-2024 учебный год</w:t>
      </w: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8">
        <w:rPr>
          <w:rFonts w:ascii="Times New Roman" w:eastAsia="Times New Roman" w:hAnsi="Times New Roman" w:cs="Times New Roman"/>
          <w:sz w:val="24"/>
          <w:szCs w:val="24"/>
          <w:lang w:eastAsia="ru-RU"/>
        </w:rPr>
        <w:t>6. Выполнение учебных программ</w:t>
      </w: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EA8" w:rsidRPr="005D5EA8" w:rsidRDefault="005D5EA8" w:rsidP="005D5E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3322" w:rsidRDefault="00383322">
      <w:bookmarkStart w:id="0" w:name="_GoBack"/>
      <w:bookmarkEnd w:id="0"/>
    </w:p>
    <w:sectPr w:rsidR="00383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597"/>
    <w:rsid w:val="000D7597"/>
    <w:rsid w:val="00383322"/>
    <w:rsid w:val="005D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205AD"/>
  <w15:chartTrackingRefBased/>
  <w15:docId w15:val="{ACA0ADBF-DC45-4065-A500-225C9EEE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3640</Characters>
  <Application>Microsoft Office Word</Application>
  <DocSecurity>0</DocSecurity>
  <Lines>30</Lines>
  <Paragraphs>8</Paragraphs>
  <ScaleCrop>false</ScaleCrop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2024-01-09T13:22:00Z</dcterms:created>
  <dcterms:modified xsi:type="dcterms:W3CDTF">2024-01-09T13:23:00Z</dcterms:modified>
</cp:coreProperties>
</file>