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7A4C" w:rsidRDefault="00C07A4C" w:rsidP="00C07A4C">
      <w:pPr>
        <w:tabs>
          <w:tab w:val="left" w:pos="5259"/>
        </w:tabs>
        <w:spacing w:line="252" w:lineRule="auto"/>
        <w:jc w:val="right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i/>
          <w:sz w:val="28"/>
        </w:rPr>
        <w:t xml:space="preserve">Приложение № 3 к ООП НОО </w:t>
      </w: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C07A4C" w:rsidRDefault="00C07A4C" w:rsidP="00C07A4C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Фонд оценочных средств для промежуточной аттестации обучающихся</w:t>
      </w:r>
    </w:p>
    <w:p w:rsidR="00C07A4C" w:rsidRDefault="00C07A4C" w:rsidP="00C07A4C">
      <w:pPr>
        <w:widowControl w:val="0"/>
        <w:autoSpaceDE w:val="0"/>
        <w:autoSpaceDN w:val="0"/>
        <w:spacing w:after="0" w:line="240" w:lineRule="auto"/>
        <w:ind w:firstLine="426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 xml:space="preserve">по учебному предмету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«Изобразительное искусство»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4"/>
          <w:lang w:val="en-US"/>
        </w:rPr>
        <w:t> </w:t>
      </w:r>
      <w:r>
        <w:rPr>
          <w:rFonts w:ascii="Times New Roman" w:eastAsia="Calibri" w:hAnsi="Times New Roman" w:cs="Times New Roman"/>
          <w:sz w:val="24"/>
        </w:rPr>
        <w:br/>
      </w:r>
      <w:r>
        <w:rPr>
          <w:rFonts w:ascii="Times New Roman" w:eastAsia="Calibri" w:hAnsi="Times New Roman" w:cs="Times New Roman"/>
          <w:b/>
          <w:sz w:val="28"/>
        </w:rPr>
        <w:t xml:space="preserve"> (типовой вариант)</w:t>
      </w:r>
    </w:p>
    <w:p w:rsidR="00C07A4C" w:rsidRDefault="00C07A4C" w:rsidP="00C07A4C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i/>
          <w:sz w:val="28"/>
        </w:rPr>
        <w:t>(1-4 классы)</w:t>
      </w: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C07A4C" w:rsidRDefault="00C07A4C" w:rsidP="00C07A4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Обязательная часть учебного плана.</w:t>
      </w:r>
    </w:p>
    <w:p w:rsidR="00C07A4C" w:rsidRDefault="00C07A4C" w:rsidP="00C07A4C">
      <w:pPr>
        <w:widowControl w:val="0"/>
        <w:tabs>
          <w:tab w:val="left" w:pos="975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Предметная область: </w:t>
      </w:r>
      <w:r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  <w:t>Искусство</w:t>
      </w:r>
    </w:p>
    <w:p w:rsidR="00C07A4C" w:rsidRDefault="00C07A4C" w:rsidP="00C07A4C">
      <w:pPr>
        <w:tabs>
          <w:tab w:val="left" w:pos="975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</w:pPr>
    </w:p>
    <w:p w:rsidR="00C07A4C" w:rsidRDefault="00C07A4C" w:rsidP="00C07A4C">
      <w:pPr>
        <w:tabs>
          <w:tab w:val="left" w:pos="975"/>
        </w:tabs>
        <w:spacing w:after="0" w:line="276" w:lineRule="auto"/>
        <w:jc w:val="both"/>
        <w:rPr>
          <w:rFonts w:ascii="Times New Roman" w:eastAsia="Calibri" w:hAnsi="Times New Roman" w:cs="Times New Roman"/>
          <w:bCs/>
          <w:color w:val="252525"/>
          <w:spacing w:val="-2"/>
          <w:sz w:val="28"/>
          <w:szCs w:val="48"/>
        </w:rPr>
      </w:pPr>
    </w:p>
    <w:p w:rsidR="00C07A4C" w:rsidRDefault="00C07A4C" w:rsidP="00C07A4C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41652C" w:rsidRDefault="0041652C" w:rsidP="00C07A4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41652C" w:rsidRDefault="0041652C" w:rsidP="0041652C">
      <w:pPr>
        <w:tabs>
          <w:tab w:val="left" w:pos="5400"/>
        </w:tabs>
      </w:pPr>
    </w:p>
    <w:p w:rsidR="00C07A4C" w:rsidRDefault="00C07A4C" w:rsidP="00C07A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C07A4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класс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1.</w:t>
      </w:r>
    </w:p>
    <w:p w:rsidR="0041652C" w:rsidRPr="0041652C" w:rsidRDefault="001A63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«Как</w:t>
      </w:r>
      <w:r w:rsidR="0041652C"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чем работает художник».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Назови инструменты художника.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кисточка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карандаш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резинка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матрешка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бабочка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В каком порядке выполняется аппликация?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вырезать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разметить детали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приклеить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Выбери инструменты для работы с бумагой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ножницы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игла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карандаш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нитки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линейка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 называются рисунки в детской книжке?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красочные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яркие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иллюстрации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картинки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Выбери инструменты для работы с пластилином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стеки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нитки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тряпочки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посуда с водой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подкладная доска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2.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«Реальность и фантазия».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Краски, которые, как и акварель разводят водой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гуашь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акварель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масляные краски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Материал и одновременно инструмент для рисования в виде тонкой палочки из графита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уголь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карандаш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мелки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Узор, повторяющийся много раз- это…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ритм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украшение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орнамент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Какая группа цветов основная?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синий, оранжевый, бежевый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синий, красный, жёлтый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оранжевый, фиолетовый, голубой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Кто учит и вдохновляет трех братьев-мастеров.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природа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папа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животное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3.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 чем говорит искусство»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Какие краски, цвета называют теплыми, а какие – холодными? (Укажи стрелками)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тёплые холодные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жёлтый голубой оранжевый синий фиолетовый зелёный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Какие жанры живописи ты знаешь?_____________________________________________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Натюрморт – это…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изображение какой-либо местности, картин природы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изображение человека или группы людей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изображение предметов обихода, цветов, плодов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Как называется картина или узор из цветного стекла?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мозаика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витраж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коллаж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аппликация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Очертание, контур внешней формы предмета – это…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композиция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силуэт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тень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Кто такой живописец?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художник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человек, умеющий писать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писатель, пишущий живые и веселые рассказы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очень быстро и много рисующий человек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Украшение, узор и сочетание геометрических растительных и животных элементов,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ритмически повторяющихся, - это: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узор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картина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орнамент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 какому жанру относится изображение птиц и животных?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пейзаж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натюрморт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анималистический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Соедини карточки с элементами узоров народных промыслов и их названия: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ХОХЛОМА ГЖЕЛЬ ГОРОДЕЦ ДЫМКА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0" wp14:anchorId="58E21958" wp14:editId="2E89FD1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14425" cy="1352550"/>
            <wp:effectExtent l="0" t="0" r="9525" b="0"/>
            <wp:wrapSquare wrapText="bothSides"/>
            <wp:docPr id="18" name="Рисунок 8" descr="hello_html_m55c5e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5c5e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0" wp14:anchorId="74F321CD" wp14:editId="622BF1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81125" cy="1085850"/>
            <wp:effectExtent l="0" t="0" r="9525" b="0"/>
            <wp:wrapSquare wrapText="bothSides"/>
            <wp:docPr id="19" name="Рисунок 9" descr="hello_html_m6453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4533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7456" behindDoc="0" locked="0" layoutInCell="1" allowOverlap="0" wp14:anchorId="2E64B7B3" wp14:editId="6452348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238250"/>
            <wp:effectExtent l="0" t="0" r="0" b="0"/>
            <wp:wrapSquare wrapText="bothSides"/>
            <wp:docPr id="20" name="Рисунок 10" descr="hello_html_158c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158c2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C810F19" wp14:editId="7565A6A5">
            <wp:extent cx="1379220" cy="1249680"/>
            <wp:effectExtent l="0" t="0" r="0" b="7620"/>
            <wp:docPr id="21" name="Рисунок 21" descr="hello_html_m6b6d7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b6d7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Расставьте цифры от 1 до 4, определив последовательность рисования кленового листа:</w:t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0" wp14:anchorId="68E81C2D" wp14:editId="6034F4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1552575"/>
            <wp:effectExtent l="0" t="0" r="0" b="9525"/>
            <wp:wrapSquare wrapText="bothSides"/>
            <wp:docPr id="22" name="Рисунок 11" descr="hello_html_15517a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5517a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1A63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Художники-анималисты изображают на картинах: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природу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портреты людей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животных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сказочные сюжеты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Назовите знаменитых художников-сказочников. 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Соедини фамилии художников и названия их картин: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И.И. Шишкин «Золотая осень»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В.М. Васнецов «Корабельная роща»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И.И. Левитан «Богатыри»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Рассмотри репродукцию картины И. И. Левитана «Золотая осень». 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Вставь  пропущенное слово или словосочетание.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389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Левитан «Золотая осень»</w:t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0" wp14:anchorId="2B8DD57F" wp14:editId="28237D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67050" cy="2038350"/>
            <wp:effectExtent l="0" t="0" r="0" b="0"/>
            <wp:wrapSquare wrapText="bothSides"/>
            <wp:docPr id="23" name="Рисунок 12" descr="hello_html_m182b9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82b9bf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Картина вызывает настроение_____________ (умиротворенное, спокойное; грустное, печальное), потому что художник изобразил___________(осень, весну) которая окрасила природу в свои___________ (осенние, весенние)   цвета ____________________ (желтый, золотистый, оранжевый; голубой, фиолетовый, зеленый). Они такие_______________ (яркие, темные), что сначала, кажется: вся картина написана разными тонами ______________(желтого, голубого) цвета. Это__________________ (золотая, холодная) осень. Она очаровывает своей красотой.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07A4C" w:rsidRPr="0041652C" w:rsidRDefault="00C07A4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C07A4C" w:rsidP="00C07A4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3</w:t>
      </w:r>
      <w:r w:rsidR="0041652C" w:rsidRPr="0041652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класс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1.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«Истоки родного искусства»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Что такое пейзаж?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изображение животных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изображение природы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изображение человека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изображение цветов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Какие бывают пейзажи?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морские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деревенские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лесные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музыкальные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Из чего строили дома в старину?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 глины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соломы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из дерева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из кирпича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Что стояло на самом видном месте в деревне?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изба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амбар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церковь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баня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От какого слова произошло слово «город»?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огород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городить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отгораживаться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горожане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Где строили древние города?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 высоких холмах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глухих лесах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широком поле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на островах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Какая страна называется «Страной восходящего солнца»?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Китай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Индия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Россия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Япония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Как называется Японский храм?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собор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церковь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пагода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минарет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Отметь названия жилищ народов Севера.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иглу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хата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яранга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дом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чум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изба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 Отметь черты присущие готическому собору: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высота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полумрак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витраж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арки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Какая великая тема объединяет художников всех времен и народов?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материнство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отцовство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природа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Когда к человеку приходит мудрость души?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детстве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юношестве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старости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В чём заключается самая высокая цель искусства?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помочь людям понять друг друга, почувствовать чужие радости и страдания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передать красоту природы во всём её многообразии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показать историю разных народов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14. Какие цвета бывают в картинах, на которых изображены праздники?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холодные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красочные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Вспомни знакомые тебе народные праздники: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2.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«Древние города нашей земли»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Соотнесите термины и их понятия.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таблице ответа под цифрой термина букву его определения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Рельеф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Пропорции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Ритм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Определенные соотношения частей единого целого между собой и с целым.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Порядок чередования элементов; необходимое средство построения образа для всех произведений искусства.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Частично выступающие из плоскости скульптурные изображения.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Рассмотрите картину уральского художника А. Пастухова «Озеро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Кисегач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и определите, какие цвета преобладает в ней - тёплые или холодные.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 основе любой, созданной природой или руками человека формы лежат элементарные геометрические фигуры или тела. Укажите стрелочкой какую форму положил автор в основу своего произведения.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Гравюра на стали - Златоуст «Земля уральская»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К. Малевич «Черный квадрат»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Памятник «Первая палатка» - Магнитогорск, Автор Л.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Головницкий</w:t>
      </w:r>
      <w:proofErr w:type="spellEnd"/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окружность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треугольник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квадрат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Рассмотрите картины известных художников и определите, чем выражен ритм в данных произведениях?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Э. Дега «Голубые танцовщицы»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23B042" wp14:editId="5C80A9E8">
            <wp:extent cx="1371600" cy="1615440"/>
            <wp:effectExtent l="0" t="0" r="0" b="3810"/>
            <wp:docPr id="44" name="Рисунок 44" descr="hello_html_20ab47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0ab472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И. Левитан «Большая вода»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B2DC6D8" wp14:editId="32FCCBAA">
            <wp:extent cx="1828800" cy="1638300"/>
            <wp:effectExtent l="0" t="0" r="0" b="0"/>
            <wp:docPr id="45" name="Рисунок 45" descr="hello_html_622f0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22f07a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Моне «Кувшинки»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Какой символ России присутствует в пейзаже? Дайте полный ответ. И. Грабарь «Рябинка»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Напишите название картины и её автора. Отметьте верное утверждение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6321167" wp14:editId="7A19558C">
            <wp:extent cx="2125980" cy="1630680"/>
            <wp:effectExtent l="0" t="0" r="7620" b="7620"/>
            <wp:docPr id="46" name="Рисунок 46" descr="hello_html_m612d2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612d22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Алеша Попович сидит на белом коне,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Илья Муромец находится в центре слева от Ильи Муромца находится Добрыня Никитич, справа - Алеша Попович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руках у Алеши Поповича гусли и копье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Прочитайте описание картины Ф. Решетникова и определите её название.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этой картине художник изобразил семью простых рабочих людей послевоенного времени, которые встречают двоечника. Многие школьники попадают в подобную ситуацию, когда получена плохая отметка, и о ней нужно сообщать родителям. 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Рассмотрите фото памятника и напишите, что бы рассказали уральские добровольцы танкового корпуса?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D27A75" wp14:editId="6CDB5417">
            <wp:extent cx="3657600" cy="2362200"/>
            <wp:effectExtent l="0" t="0" r="0" b="0"/>
            <wp:docPr id="47" name="Рисунок 47" descr="hello_html_629d68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629d68a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Памятник добровольцам-танкистам,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скульптор </w:t>
      </w:r>
      <w:proofErr w:type="spellStart"/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Л.Н.Головницкий</w:t>
      </w:r>
      <w:proofErr w:type="spellEnd"/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Челябинск.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 Выберите и отметьте термины, необходимые для составления орнамента.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симметрия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палитра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ритм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раппорт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3.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«Каждый народ - художник».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Соотнесите термины и их понятия. Запишите в таблице ответа под цифрой термина букву его определения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Фактура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Пропорции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Форма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Определенные соотношения частей единого целого между собой и с целым.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Очертание, наружный вид, контур предмета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Характер поверхности художественного произведения, её обработки.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Рассмотрите картину уральского художника Н.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Корзнякова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«Уральских гор дыхание» и определите какие цвета преобладает в ней: тёплые или холодные.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B08C67" wp14:editId="1439670A">
            <wp:extent cx="2743200" cy="2080260"/>
            <wp:effectExtent l="0" t="0" r="0" b="0"/>
            <wp:docPr id="48" name="Рисунок 48" descr="hello_html_400b0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00b010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В основе любой, созданной природой или руками человека формы лежат элементарные геометрические фигуры или тела. Укажите какую форму положил автор в основу своего произведения.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Памятник «Первая палатка» Магнитогорск, Автор Л. </w:t>
      </w:r>
      <w:proofErr w:type="spellStart"/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Головницкий</w:t>
      </w:r>
      <w:proofErr w:type="spellEnd"/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074A93" wp14:editId="363D93CD">
            <wp:extent cx="1996440" cy="1219200"/>
            <wp:effectExtent l="0" t="0" r="3810" b="0"/>
            <wp:docPr id="49" name="Рисунок 49" descr="hello_html_m5e045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5e045c4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Гравюра на стали Златоуст «Каменный цветок»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CC4A63F" wp14:editId="6B71DFE4">
            <wp:extent cx="1851660" cy="1402080"/>
            <wp:effectExtent l="0" t="0" r="0" b="7620"/>
            <wp:docPr id="50" name="Рисунок 50" descr="hello_html_m7d2127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7d2127a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Жостово</w:t>
      </w:r>
      <w:proofErr w:type="spellEnd"/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 Поднос.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Рассмотрите картины известных художников и определите, чем выражен ритм в данных произведениях?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А. Матисс «Танец»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2A853E" wp14:editId="2661F929">
            <wp:extent cx="1645920" cy="960120"/>
            <wp:effectExtent l="0" t="0" r="0" b="0"/>
            <wp:docPr id="51" name="Рисунок 51" descr="hello_html_702dc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702dc9b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И. Левитан. «Березовая роща»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468ADD" wp14:editId="049401F3">
            <wp:extent cx="1531620" cy="1333500"/>
            <wp:effectExtent l="0" t="0" r="0" b="0"/>
            <wp:docPr id="52" name="Рисунок 52" descr="hello_html_32a05f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32a05ff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К. Моне «Хризантемы»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Какой символ России присутствует в пейзаже. И. Грабарь «Зимний пейзаж»</w:t>
      </w: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4A3D58" wp14:editId="51AA85E9">
            <wp:extent cx="2720340" cy="2560320"/>
            <wp:effectExtent l="0" t="0" r="3810" b="0"/>
            <wp:docPr id="53" name="Рисунок 53" descr="hello_html_316b9d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316b9d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Прочитайте описание картины Ван Рейн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Рембранда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определите её название. Ушедший из дома сын после долгой разлуки возвращается домой в лохмотьях, несчастный и виноватый. Он падает на колени перед состарившимся отцом. В жесте склонившегося отца ласка. Золотые и красноватые оттенки цвета согревают картину внутренним теплом, мерцают и светятся. Всё замерло. И кажется, что совершается чудо, доброе волшебство встречи и всепрощения.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Рассмотрите фото памятника и напишите, что бы рассказал сверстникам юный герой Гражданской войны? Памятник «Орленок», скульптор Л.Н.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Головницкий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Челябинск, Алое поле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9201297" wp14:editId="5F3FE8A8">
            <wp:extent cx="3467100" cy="2133600"/>
            <wp:effectExtent l="0" t="0" r="0" b="0"/>
            <wp:docPr id="54" name="Рисунок 54" descr="hello_html_m29dd70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9dd70e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 № 4.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«Искусство объединяет народы»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Так называли архитекторов в Древней Руси.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зодчий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ваятель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офеня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коробейник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Какой город Древней Руси называют матерью русских городов?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Новгород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Киев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Владимир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Смоленск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Один из известнейших музеев России, возникший как частное собрание императрицы Екатерины II в 1764 году.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Кунсткамера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Третьяковская галерея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Эрмитаж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Русский музей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Русский ученый, возродивший искусство мозаики.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Д.И. Виноградов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М.В. Ломоносов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В.М. Севергин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А.К. Нартов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Кто является автором иконы «Троица», написанной для иконостаса Троицкого собора?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Д. Черный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А. Рублев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Ф. Грек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Прохор из Городца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Основатель русского книгоиздания, первопечатник.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Ф. Скорина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И. Федоров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 Гуттенберг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Я.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Мстиславец</w:t>
      </w:r>
      <w:proofErr w:type="spellEnd"/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 Кто из русских художников написал картину «Юный живописец» и, по сути дела, обессмертил свое имя?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М. Шибанов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И. Фирсов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И.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Ерменев</w:t>
      </w:r>
      <w:proofErr w:type="spellEnd"/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И. Танков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8. Кто из русских художников-классицистов написал картины «Зевс и Фетида», «Владимир и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Рогнеда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», «Прощание Гектора с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Андромахой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Г.И. Угрюмов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Д.Г. Левицкий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И.Н. Никитин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А.П. Лосенко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9. Рассматривая книгу «Свежий кавалер», в которой просматривается дерзкая насмешка не только над тупым и чванливым чиновником, но и над академическими традициями, великий К.П.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Брюлов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сказал автору: «Поздравляю вас, вы победили меня». К кому относились эти слова?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к В.В.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Пукиреву</w:t>
      </w:r>
      <w:proofErr w:type="spellEnd"/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 А.А. Агину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 П.А. Федотову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 Г.Г. Гагарину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10. В каком жанре работали художники: И. Шишкин, И. Левитан, А. Саврасов, И.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Айвазоский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жанре портрет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жанре натюрморт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жанре пейзаж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историческом жанре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11. Назовите одного из наиболее популярных пейзажистов первой трети XIX в.; картины свои, пользовавшиеся наибольшим успехом, он повторял несколько раз из-за большого спроса у покупателей из разных стран.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А.Г. Венецианов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С.Ф. Щедрин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М.М. Иванов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Е.Ф.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Крендовский</w:t>
      </w:r>
      <w:proofErr w:type="spellEnd"/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12. Назовите известного русского художника, автора картины «Девочка с персиками».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В. Серов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 Перов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 Крамской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И. Репин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13. Для каких целей возводили Архангельский собор Московского Кремля?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как усыпальницу московских государей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как собор с трапезными палатами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как собор для заседаний московского правительства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как усыпальницу для верховного духовенства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14. В память о каком историческом событии был возведен русскими зодчими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Бармой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Постником собор Покрова на Рву (иначе храм Василия Блаженного) а Москве?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 память о взятии Астрахани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 честь покорения Сибири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 память о взятии Казани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 память о взятии Полоцка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15. Герой, убивающий змея, изображенный на московском гербе.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Дмитрий Пожарский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Георгий Победоносец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Юрй</w:t>
      </w:r>
      <w:proofErr w:type="spellEnd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Долгорукий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Козьма</w:t>
      </w:r>
      <w:proofErr w:type="spellEnd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16. Кто из знатных людей XVIII в. Был владельцем крупнейшего в России крепостного театра?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Я.П.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Шаховский</w:t>
      </w:r>
      <w:proofErr w:type="spellEnd"/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Н.П. Шереметев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И.И. Шувалов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А.Д. Шишков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17. Кто из русских художников написал женский портрет, о котором спустя 200 лет восторженно высказался русский поэт Николай Заболоцкий: …Ее глаза – как два тумана Полуулыбка, </w:t>
      </w:r>
      <w:proofErr w:type="spellStart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полуплач</w:t>
      </w:r>
      <w:proofErr w:type="spellEnd"/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Ее глаза – как два обмана, Покрытых мглою неудач… Чей это портрет? –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Д.М. Матвеев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И.Н. Никитин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И.П. Аргунов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Ф.С. Рокотов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18. Какого русского художника специалисты называют «антиподом» О.А. Кипренского, поскольку его картины показывают свободного, раскованного человека, а по своей форме они всегда простые, «домашние» («Портрет сына», «А.С. Пушкин», «Кружевница»)?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А.О. Орловского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В.А. Тропинина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Е.Ф.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Крендовского</w:t>
      </w:r>
      <w:proofErr w:type="spellEnd"/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Г.В. Сорока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19. Кто из русских живописцев был одним из основоположников бытового жанра русской живописи?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а) Е.Ф. </w:t>
      </w:r>
      <w:proofErr w:type="spellStart"/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Крендовский</w:t>
      </w:r>
      <w:proofErr w:type="spellEnd"/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А.Г. Венецианов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Г.В. Сорока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П.А. Федотов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20. На картине какого русского живописца мы видим, как происходило похищение Европы?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С.В. Иванова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В.А. Серова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К.А. Коровина</w:t>
      </w:r>
    </w:p>
    <w:p w:rsidR="0041652C" w:rsidRPr="0041652C" w:rsidRDefault="0041652C" w:rsidP="0041652C">
      <w:pPr>
        <w:shd w:val="clear" w:color="auto" w:fill="FFFFFF"/>
        <w:spacing w:after="0" w:line="294" w:lineRule="atLeast"/>
        <w:ind w:left="72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16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М.В. Нестерова</w:t>
      </w:r>
    </w:p>
    <w:p w:rsidR="001A632C" w:rsidRDefault="001A632C" w:rsidP="0041652C">
      <w:pPr>
        <w:tabs>
          <w:tab w:val="left" w:pos="5400"/>
        </w:tabs>
      </w:pPr>
    </w:p>
    <w:p w:rsidR="001A632C" w:rsidRPr="002662A7" w:rsidRDefault="001A632C" w:rsidP="001A632C">
      <w:pPr>
        <w:suppressAutoHyphens/>
        <w:spacing w:before="180"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Тестовая работа за 1 полугодие.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1.Кто из этих художников известен как пейзажист?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а) </w:t>
      </w:r>
      <w:proofErr w:type="spellStart"/>
      <w:r w:rsidRPr="002662A7">
        <w:rPr>
          <w:rFonts w:ascii="Times New Roman" w:eastAsia="Times New Roman" w:hAnsi="Times New Roman" w:cs="Times New Roman"/>
          <w:lang w:eastAsia="zh-CN"/>
        </w:rPr>
        <w:t>И.Шишкин</w:t>
      </w:r>
      <w:proofErr w:type="spellEnd"/>
      <w:r w:rsidRPr="002662A7">
        <w:rPr>
          <w:rFonts w:ascii="Times New Roman" w:eastAsia="Times New Roman" w:hAnsi="Times New Roman" w:cs="Times New Roman"/>
          <w:lang w:eastAsia="zh-CN"/>
        </w:rPr>
        <w:t xml:space="preserve">    б) И. Левитан     в) Сальвадор Дали     г) </w:t>
      </w:r>
      <w:proofErr w:type="spellStart"/>
      <w:r w:rsidRPr="002662A7">
        <w:rPr>
          <w:rFonts w:ascii="Times New Roman" w:eastAsia="Times New Roman" w:hAnsi="Times New Roman" w:cs="Times New Roman"/>
          <w:lang w:eastAsia="zh-CN"/>
        </w:rPr>
        <w:t>В.Кандинский</w:t>
      </w:r>
      <w:proofErr w:type="spellEnd"/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2. Как называется произведение художника, посвященное изображению человека или группы людей?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гравюра  б) пейзаж   в) натюрморт   г) портрет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3.Как называют изображение лица человека, обращенное к зрителю?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в фас     б) в профиль     в) в три четверти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4.Какой народный промысел сложился в 18-19 веке в  Городце?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i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резьба      б) ковка      в) глиняная игрушка    г) роспись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i/>
          <w:lang w:eastAsia="zh-CN"/>
        </w:rPr>
        <w:t>5.Какие фигуры являются традиционными для городецкой росписи?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коня      б) рыбы     в) птицы      г) человека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6. Какие из предложенных пар цветов называются контрастными?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а) оранжевый - синий   б) красный - желтый    в) зеленый - синий     г) красный - розовый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C07A4C" w:rsidRDefault="00C07A4C" w:rsidP="001A632C">
      <w:pPr>
        <w:jc w:val="center"/>
        <w:rPr>
          <w:rFonts w:ascii="Times New Roman" w:hAnsi="Times New Roman" w:cs="Times New Roman"/>
          <w:b/>
        </w:rPr>
      </w:pPr>
    </w:p>
    <w:p w:rsidR="00C07A4C" w:rsidRDefault="00C07A4C" w:rsidP="00C07A4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 класс</w:t>
      </w:r>
    </w:p>
    <w:p w:rsidR="001A632C" w:rsidRPr="002662A7" w:rsidRDefault="001A632C" w:rsidP="001A632C">
      <w:pPr>
        <w:jc w:val="center"/>
        <w:rPr>
          <w:rFonts w:ascii="Times New Roman" w:hAnsi="Times New Roman" w:cs="Times New Roman"/>
          <w:b/>
        </w:rPr>
      </w:pPr>
      <w:r w:rsidRPr="002662A7">
        <w:rPr>
          <w:rFonts w:ascii="Times New Roman" w:hAnsi="Times New Roman" w:cs="Times New Roman"/>
          <w:b/>
        </w:rPr>
        <w:t xml:space="preserve">Итоговая тестовая работа 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1. Какой вид искусства, из перечисленных ниже, относится к пространственной группе искусств?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живопись;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театр;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кино;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музыка;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2. Какие цвета нужно смешать, чтобы получить серый цвет?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жёлтый + синий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красный + жёлтый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белый + чёрный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белый + красный =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3. Какой цвет получится,  если к жёлтому цвету добавить красный?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серый;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оранжевый;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фиолетовый;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зелёный;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4.Кто написал картину « Утро в сосновом лесу»?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EEC65CD" wp14:editId="3E0A2E08">
            <wp:extent cx="1270000" cy="855345"/>
            <wp:effectExtent l="0" t="0" r="6350" b="1905"/>
            <wp:docPr id="24" name="Рисунок 24" descr="Описание: Utro_v_sosnovom_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Utro_v_sosnovom_les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5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2A7">
        <w:rPr>
          <w:rFonts w:ascii="Times New Roman" w:eastAsia="Times New Roman" w:hAnsi="Times New Roman" w:cs="Times New Roman"/>
          <w:b/>
          <w:lang w:eastAsia="zh-CN"/>
        </w:rPr>
        <w:t xml:space="preserve">    </w:t>
      </w:r>
      <w:r w:rsidRPr="002662A7">
        <w:rPr>
          <w:rFonts w:ascii="Times New Roman" w:eastAsia="Times New Roman" w:hAnsi="Times New Roman" w:cs="Times New Roman"/>
          <w:lang w:eastAsia="zh-CN"/>
        </w:rPr>
        <w:t>1) Левитан И. И.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                                           2) Шишкин И. И.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                                           3) Айвазовский И. К.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 xml:space="preserve">                                            4) Васнецов В. М.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 xml:space="preserve">                                                                              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5. Какое, из перечисленных строений, не является старинной деревенской постройкой?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амбар;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баня;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сарай;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гараж;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6. Какой, из ниже перечисленных городов не является древнерусским городом?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Новгород;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Псков;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Суздаль;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Сафоново;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662A7">
        <w:rPr>
          <w:rFonts w:ascii="Times New Roman" w:eastAsia="Times New Roman" w:hAnsi="Times New Roman" w:cs="Times New Roman"/>
          <w:b/>
        </w:rPr>
        <w:t xml:space="preserve">А 7. Декоративная композиция (в окне, двери) из цветного стекла или другого 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2662A7">
        <w:rPr>
          <w:rFonts w:ascii="Times New Roman" w:eastAsia="Times New Roman" w:hAnsi="Times New Roman" w:cs="Times New Roman"/>
          <w:b/>
        </w:rPr>
        <w:t xml:space="preserve"> материала пропускающего свет называется ----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>1) мозаика;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>2) фреска;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 xml:space="preserve"> 3)панно;</w:t>
      </w:r>
    </w:p>
    <w:p w:rsidR="001A632C" w:rsidRPr="002662A7" w:rsidRDefault="001A632C" w:rsidP="001A632C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2A7">
        <w:rPr>
          <w:rFonts w:ascii="Times New Roman" w:eastAsia="Times New Roman" w:hAnsi="Times New Roman" w:cs="Times New Roman"/>
        </w:rPr>
        <w:t>4) витраж;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8.  Какую страну называют - « Страна восходящего солнца»?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Китай;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Япония;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Россия;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 Франция;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9)  Как называется национальная одежда японок?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сарафан;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халат;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сари;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кимоно;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10. Что лежит, согласно преданию, в основе названия классического  греческого  орнамента « меандр»?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794CA77" wp14:editId="1227FDBE">
            <wp:extent cx="1295400" cy="635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название реки;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название горы: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название острова;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название озера;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11. В каком городе находится Государственная Третьяковская галерея?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г. Санкт – Петербург;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г. Москва;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г. Смоленск;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г. Сафоново;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А 12. Что не является элементом архитектуры?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арка;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свод;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купол;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икона;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В 1. Установи взаимосвязь между  названием жилища  и его  определением.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>Название жилища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>Определение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1)   Изба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А)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Переносное жилище некоторых народов севера, покрытое оленьими шкурами;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2)  Юрта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Б) 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Отапливаемый жилой деревянный крестьянский дом.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3)  Сакля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В)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Переносное жилище степных кочевых народов.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4) Яранга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Г) </w:t>
            </w:r>
            <w:r w:rsidRPr="002662A7">
              <w:rPr>
                <w:rFonts w:ascii="Times New Roman" w:eastAsia="Calibri" w:hAnsi="Times New Roman" w:cs="Times New Roman"/>
                <w:lang w:eastAsia="zh-CN"/>
              </w:rPr>
              <w:t>Тип жилища у горцев Кавказа с каменными, глинобитными или саманными стенами и плоской крышей.</w:t>
            </w:r>
          </w:p>
        </w:tc>
      </w:tr>
    </w:tbl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В 2. Что из ниже перечисленного относится к художественным материалам?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( отметьте все верные ответы)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1) акварельные краски;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2) цветные карандаши;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3) простой карандаш;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4) восковые мелки;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5) кисти;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6) молоток;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  <w:r w:rsidRPr="002662A7">
        <w:rPr>
          <w:rFonts w:ascii="Times New Roman" w:eastAsia="Times New Roman" w:hAnsi="Times New Roman" w:cs="Times New Roman"/>
          <w:lang w:eastAsia="zh-CN"/>
        </w:rPr>
        <w:t>7) пенал;</w:t>
      </w: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zh-CN"/>
        </w:rPr>
      </w:pPr>
    </w:p>
    <w:p w:rsidR="001A632C" w:rsidRPr="002662A7" w:rsidRDefault="001A632C" w:rsidP="001A63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zh-CN"/>
        </w:rPr>
      </w:pPr>
      <w:r w:rsidRPr="002662A7">
        <w:rPr>
          <w:rFonts w:ascii="Times New Roman" w:eastAsia="Times New Roman" w:hAnsi="Times New Roman" w:cs="Times New Roman"/>
          <w:b/>
          <w:lang w:eastAsia="zh-CN"/>
        </w:rPr>
        <w:t>В 3. Установи взаимосвязь между известными  архитектурными сооружениями и  их  местонахождением.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 xml:space="preserve"> Архитектурное сооружение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2662A7">
              <w:rPr>
                <w:rFonts w:ascii="Times New Roman" w:eastAsia="Calibri" w:hAnsi="Times New Roman" w:cs="Times New Roman"/>
                <w:b/>
                <w:lang w:eastAsia="zh-CN"/>
              </w:rPr>
              <w:t>Местонахождение.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1)   Храм Парфенон.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 xml:space="preserve">А) Россия (г. Москва) 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2)  Колокольня Ивана Великого.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Б)  Греция (г. Афины)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3) Медресе Улугбека.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В) Франция (г. Париж)</w:t>
            </w:r>
          </w:p>
        </w:tc>
      </w:tr>
      <w:tr w:rsidR="001A632C" w:rsidRPr="002662A7" w:rsidTr="000C572B">
        <w:trPr>
          <w:trHeight w:val="56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4) Собор Парижской Богоматери.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632C" w:rsidRPr="002662A7" w:rsidRDefault="001A632C" w:rsidP="000C572B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2662A7">
              <w:rPr>
                <w:rFonts w:ascii="Times New Roman" w:eastAsia="Calibri" w:hAnsi="Times New Roman" w:cs="Times New Roman"/>
                <w:lang w:eastAsia="zh-CN"/>
              </w:rPr>
              <w:t>Г) Узбекистан (г. Самарканд)</w:t>
            </w:r>
          </w:p>
        </w:tc>
      </w:tr>
    </w:tbl>
    <w:p w:rsidR="001A632C" w:rsidRPr="002662A7" w:rsidRDefault="001A632C" w:rsidP="001A632C">
      <w:pPr>
        <w:rPr>
          <w:rFonts w:ascii="Times New Roman" w:hAnsi="Times New Roman" w:cs="Times New Roman"/>
          <w:b/>
        </w:rPr>
      </w:pPr>
      <w:r w:rsidRPr="002662A7">
        <w:rPr>
          <w:rFonts w:ascii="Times New Roman" w:hAnsi="Times New Roman" w:cs="Times New Roman"/>
          <w:b/>
        </w:rPr>
        <w:t xml:space="preserve">  </w:t>
      </w:r>
    </w:p>
    <w:p w:rsidR="0041652C" w:rsidRPr="001A632C" w:rsidRDefault="0041652C" w:rsidP="001A632C"/>
    <w:sectPr w:rsidR="0041652C" w:rsidRPr="001A6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F1602" w:rsidRDefault="00DF1602" w:rsidP="00122844">
      <w:pPr>
        <w:spacing w:after="0" w:line="240" w:lineRule="auto"/>
      </w:pPr>
      <w:r>
        <w:separator/>
      </w:r>
    </w:p>
  </w:endnote>
  <w:endnote w:type="continuationSeparator" w:id="0">
    <w:p w:rsidR="00DF1602" w:rsidRDefault="00DF1602" w:rsidP="00122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F1602" w:rsidRDefault="00DF1602" w:rsidP="00122844">
      <w:pPr>
        <w:spacing w:after="0" w:line="240" w:lineRule="auto"/>
      </w:pPr>
      <w:r>
        <w:separator/>
      </w:r>
    </w:p>
  </w:footnote>
  <w:footnote w:type="continuationSeparator" w:id="0">
    <w:p w:rsidR="00DF1602" w:rsidRDefault="00DF1602" w:rsidP="00122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0F7"/>
    <w:rsid w:val="00122844"/>
    <w:rsid w:val="001821DE"/>
    <w:rsid w:val="001A632C"/>
    <w:rsid w:val="002C1EE4"/>
    <w:rsid w:val="003C3506"/>
    <w:rsid w:val="0041652C"/>
    <w:rsid w:val="00613B41"/>
    <w:rsid w:val="00892E86"/>
    <w:rsid w:val="00975702"/>
    <w:rsid w:val="00B85C6F"/>
    <w:rsid w:val="00C07A4C"/>
    <w:rsid w:val="00D960F7"/>
    <w:rsid w:val="00DF1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A90B7B-9179-4088-9265-15EB42A77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6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1652C"/>
  </w:style>
  <w:style w:type="paragraph" w:styleId="a3">
    <w:name w:val="Normal (Web)"/>
    <w:basedOn w:val="a"/>
    <w:uiPriority w:val="99"/>
    <w:semiHidden/>
    <w:unhideWhenUsed/>
    <w:rsid w:val="00416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6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652C"/>
    <w:rPr>
      <w:rFonts w:ascii="Segoe UI" w:hAnsi="Segoe UI" w:cs="Segoe UI"/>
      <w:sz w:val="18"/>
      <w:szCs w:val="18"/>
    </w:rPr>
  </w:style>
  <w:style w:type="table" w:customStyle="1" w:styleId="11">
    <w:name w:val="Сетка таблицы11"/>
    <w:basedOn w:val="a1"/>
    <w:uiPriority w:val="39"/>
    <w:rsid w:val="002C1EE4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uiPriority w:val="39"/>
    <w:rsid w:val="00892E86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12284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12284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12284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18" Type="http://schemas.openxmlformats.org/officeDocument/2006/relationships/image" Target="media/image12.jpeg" /><Relationship Id="rId26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5.jpeg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25" Type="http://schemas.openxmlformats.org/officeDocument/2006/relationships/image" Target="media/image19.png" /><Relationship Id="rId2" Type="http://schemas.openxmlformats.org/officeDocument/2006/relationships/styles" Target="styles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7.jpeg" /><Relationship Id="rId10" Type="http://schemas.openxmlformats.org/officeDocument/2006/relationships/image" Target="media/image4.jpeg" /><Relationship Id="rId19" Type="http://schemas.openxmlformats.org/officeDocument/2006/relationships/image" Target="media/image13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Relationship Id="rId22" Type="http://schemas.openxmlformats.org/officeDocument/2006/relationships/image" Target="media/image16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C0E2C-533D-4F65-A295-DE9639A6C57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2660</Words>
  <Characters>15162</Characters>
  <Application>Microsoft Office Word</Application>
  <DocSecurity>0</DocSecurity>
  <Lines>126</Lines>
  <Paragraphs>35</Paragraphs>
  <ScaleCrop>false</ScaleCrop>
  <Company/>
  <LinksUpToDate>false</LinksUpToDate>
  <CharactersWithSpaces>17787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Egida</dc:creator>
  <cp:keywords/>
  <dc:description/>
  <cp:lastModifiedBy>Алихан Умаров</cp:lastModifiedBy>
  <cp:revision>2</cp:revision>
  <cp:lastPrinted>2020-12-16T07:34:00Z</cp:lastPrinted>
  <dcterms:created xsi:type="dcterms:W3CDTF">2022-09-13T12:54:00Z</dcterms:created>
  <dcterms:modified xsi:type="dcterms:W3CDTF">2022-09-13T12:54:00Z</dcterms:modified>
</cp:coreProperties>
</file>