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55E9" w:rsidRPr="009D7456" w:rsidRDefault="003B55E9" w:rsidP="003B55E9">
      <w:pPr>
        <w:ind w:firstLine="426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</w:pPr>
      <w:r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Приложение № 1 к ООП О</w:t>
      </w:r>
      <w:r w:rsidRPr="009D7456">
        <w:rPr>
          <w:rFonts w:ascii="Times New Roman" w:eastAsia="Calibri" w:hAnsi="Times New Roman" w:cs="Times New Roman"/>
          <w:bCs/>
          <w:i/>
          <w:color w:val="000000"/>
          <w:sz w:val="28"/>
          <w:szCs w:val="24"/>
          <w:lang w:val="ru-RU"/>
        </w:rPr>
        <w:t>ОО</w:t>
      </w: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B55E9" w:rsidRPr="009D7456" w:rsidRDefault="003B55E9" w:rsidP="003B55E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Рабочая программа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учебного предмета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</w:p>
    <w:p w:rsidR="003B55E9" w:rsidRPr="009D7456" w:rsidRDefault="003B55E9" w:rsidP="003B55E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color w:val="000000"/>
          <w:sz w:val="28"/>
          <w:szCs w:val="24"/>
          <w:lang w:val="ru-RU"/>
        </w:rPr>
      </w:pP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«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Русский язык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»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</w:rPr>
        <w:t> </w:t>
      </w:r>
      <w:r w:rsidRPr="009D7456">
        <w:rPr>
          <w:rFonts w:ascii="Times New Roman" w:eastAsia="Calibri" w:hAnsi="Times New Roman" w:cs="Times New Roman"/>
          <w:sz w:val="24"/>
          <w:lang w:val="ru-RU"/>
        </w:rPr>
        <w:br/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    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(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>5-9</w:t>
      </w:r>
      <w:r w:rsidRPr="009D7456">
        <w:rPr>
          <w:rFonts w:ascii="Times New Roman" w:eastAsia="Calibri" w:hAnsi="Times New Roman" w:cs="Times New Roman"/>
          <w:b/>
          <w:bCs/>
          <w:color w:val="000000"/>
          <w:sz w:val="28"/>
          <w:szCs w:val="24"/>
          <w:lang w:val="ru-RU"/>
        </w:rPr>
        <w:t xml:space="preserve"> классы)</w:t>
      </w:r>
    </w:p>
    <w:p w:rsidR="003B55E9" w:rsidRPr="009D7456" w:rsidRDefault="003B55E9" w:rsidP="003B55E9">
      <w:pPr>
        <w:spacing w:before="0" w:beforeAutospacing="0" w:after="0" w:afterAutospacing="0"/>
        <w:ind w:firstLine="426"/>
        <w:jc w:val="center"/>
        <w:rPr>
          <w:rFonts w:ascii="Times New Roman" w:eastAsia="Calibri" w:hAnsi="Times New Roman" w:cs="Times New Roman"/>
          <w:b/>
          <w:bCs/>
          <w:color w:val="252525"/>
          <w:spacing w:val="-2"/>
          <w:sz w:val="40"/>
          <w:szCs w:val="48"/>
          <w:lang w:val="ru-RU"/>
        </w:rPr>
      </w:pPr>
    </w:p>
    <w:p w:rsidR="003B55E9" w:rsidRPr="009D7456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Pr="009D7456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Pr="009D7456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Обязательная часть учебного плана.</w:t>
      </w: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  <w:r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  <w:t>Предметная область: Русский язык и литература.</w:t>
      </w: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3B55E9" w:rsidRDefault="003B55E9" w:rsidP="003B55E9">
      <w:pPr>
        <w:tabs>
          <w:tab w:val="left" w:pos="975"/>
        </w:tabs>
        <w:spacing w:before="0" w:beforeAutospacing="0" w:after="0" w:afterAutospacing="0"/>
        <w:ind w:firstLine="426"/>
        <w:jc w:val="both"/>
        <w:rPr>
          <w:rFonts w:ascii="Times New Roman" w:eastAsia="Calibri" w:hAnsi="Times New Roman" w:cs="Times New Roman"/>
          <w:bCs/>
          <w:color w:val="252525"/>
          <w:spacing w:val="-2"/>
          <w:sz w:val="28"/>
          <w:szCs w:val="48"/>
          <w:lang w:val="ru-RU"/>
        </w:rPr>
      </w:pPr>
    </w:p>
    <w:p w:rsidR="00E84FFC" w:rsidRPr="00E66A36" w:rsidRDefault="003B55E9" w:rsidP="003B55E9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Пояснительная записка</w:t>
      </w:r>
    </w:p>
    <w:p w:rsidR="00E84FFC" w:rsidRPr="00E66A36" w:rsidRDefault="001658BB" w:rsidP="003B55E9">
      <w:pPr>
        <w:spacing w:before="0" w:beforeAutospacing="0" w:after="0" w:afterAutospacing="0"/>
        <w:ind w:firstLine="709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русскому языку на уровень основного общего образования для обучающихся 5–9-х классов разработана в соответствии с требованиями: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31.05.2021 № 287 «Об утверждении федерального государственного образовательного стандарта основного общего образования»;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приказа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молодежи», утвержденных постановлением главного санитарного врача от 28.09.2020 № 28;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обитания», утвержденных постановлением главного санитарного врача от 28.01.2021 № 2;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концепции преподавания русского языка и литературы в Российской Федерации, утвержденной распоряжением Правительства от 09.04.2016 № 637-р;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учебного плана основного общего образования;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программы воспитания;</w:t>
      </w:r>
    </w:p>
    <w:p w:rsidR="00E84FFC" w:rsidRPr="00E66A36" w:rsidRDefault="001658BB" w:rsidP="00E66A36">
      <w:pPr>
        <w:numPr>
          <w:ilvl w:val="0"/>
          <w:numId w:val="1"/>
        </w:numPr>
        <w:tabs>
          <w:tab w:val="clear" w:pos="720"/>
        </w:tabs>
        <w:ind w:left="142" w:right="-22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УМК: Русский язык.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Ладыженская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Т.А.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Бархударов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С.Г. (5–9).</w:t>
      </w:r>
    </w:p>
    <w:p w:rsidR="00E84FFC" w:rsidRPr="00E66A36" w:rsidRDefault="001658BB" w:rsidP="00E66A36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Рабочая программа учебного предмета «Русский язык» для обучающихся на уровне основного общего образования составлена на основе Требований к результатам освоения программы основного общего образования ФГОС ООО и ориентирована на целевые приоритеты, сформулированные в рабочей программе воспитания </w:t>
      </w:r>
      <w:r w:rsidR="00E66A36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Целями изучения русского языка на уровне основного общего образования являются:</w:t>
      </w:r>
    </w:p>
    <w:p w:rsidR="00E84FFC" w:rsidRPr="00E66A36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E84FFC" w:rsidRPr="00E66A36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E84FFC" w:rsidRPr="00E66A36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E84FFC" w:rsidRPr="00E66A36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E84FFC" w:rsidRPr="00E66A36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и т. п. в процессе изучения русского языка;</w:t>
      </w:r>
    </w:p>
    <w:p w:rsidR="00E84FFC" w:rsidRPr="00E66A36" w:rsidRDefault="001658BB" w:rsidP="00E66A36">
      <w:pPr>
        <w:numPr>
          <w:ilvl w:val="0"/>
          <w:numId w:val="2"/>
        </w:numPr>
        <w:tabs>
          <w:tab w:val="clear" w:pos="720"/>
        </w:tabs>
        <w:ind w:left="142" w:right="-22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развитие функциональной грамотности: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несплошной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инфографика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др.); освоение стратегий и тактик информационно-смысловой переработки текста, овладение способами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E84FFC" w:rsidRPr="00E66A36" w:rsidRDefault="001658BB" w:rsidP="00E66A36">
      <w:pPr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Федеральным государственным образовательным стандартом основного общего образования учебный предмет «Русский язык» входит в предметную область «Русский язык и литература» и является обязательным для изучения.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Курс рассчитан на 714 часов:</w:t>
      </w:r>
    </w:p>
    <w:p w:rsidR="00E84FFC" w:rsidRPr="00E66A36" w:rsidRDefault="001658B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 5-м классе — 170 часов (34 учебные недели, 5 часов в неделю);</w:t>
      </w:r>
    </w:p>
    <w:p w:rsidR="00E84FFC" w:rsidRPr="00E66A36" w:rsidRDefault="001658B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6-м классе – 204 часа (34 учебные недели, 6 часов в неделю);</w:t>
      </w:r>
    </w:p>
    <w:p w:rsidR="00E84FFC" w:rsidRPr="00E66A36" w:rsidRDefault="001658BB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7-м классе – 136 часов (34 учебные недели, 4 часа в неделю);</w:t>
      </w:r>
    </w:p>
    <w:p w:rsidR="00E84FFC" w:rsidRPr="00E66A36" w:rsidRDefault="001658BB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8–9-х классах – 102 часа (34 учебные недели, 3 часа в неделю).</w:t>
      </w:r>
    </w:p>
    <w:p w:rsidR="00E84FFC" w:rsidRPr="00E66A36" w:rsidRDefault="003B55E9" w:rsidP="003B55E9">
      <w:pPr>
        <w:spacing w:line="600" w:lineRule="atLeast"/>
        <w:contextualSpacing/>
        <w:jc w:val="center"/>
        <w:rPr>
          <w:b/>
          <w:bCs/>
          <w:color w:val="252525"/>
          <w:spacing w:val="-2"/>
          <w:sz w:val="32"/>
          <w:szCs w:val="32"/>
          <w:lang w:val="ru-RU"/>
        </w:rPr>
      </w:pPr>
      <w:r w:rsidRPr="003B55E9">
        <w:rPr>
          <w:rFonts w:hAnsi="Times New Roman" w:cs="Times New Roman"/>
          <w:b/>
          <w:color w:val="000000"/>
          <w:sz w:val="28"/>
          <w:szCs w:val="24"/>
          <w:lang w:val="ru-RU"/>
        </w:rPr>
        <w:t>2</w:t>
      </w:r>
      <w:r w:rsidR="00E66A36" w:rsidRPr="003B55E9">
        <w:rPr>
          <w:rFonts w:hAnsi="Times New Roman" w:cs="Times New Roman"/>
          <w:b/>
          <w:color w:val="000000"/>
          <w:sz w:val="28"/>
          <w:szCs w:val="24"/>
          <w:lang w:val="ru-RU"/>
        </w:rPr>
        <w:t>.</w:t>
      </w:r>
      <w:r w:rsid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66A36">
        <w:rPr>
          <w:b/>
          <w:bCs/>
          <w:color w:val="252525"/>
          <w:spacing w:val="-2"/>
          <w:sz w:val="32"/>
          <w:szCs w:val="32"/>
          <w:lang w:val="ru-RU"/>
        </w:rPr>
        <w:t>Содержание учебного предмета</w:t>
      </w:r>
    </w:p>
    <w:p w:rsidR="00E84FFC" w:rsidRPr="00E66A36" w:rsidRDefault="001658BB">
      <w:pPr>
        <w:spacing w:line="600" w:lineRule="atLeast"/>
        <w:contextualSpacing/>
        <w:rPr>
          <w:b/>
          <w:bCs/>
          <w:color w:val="252525"/>
          <w:spacing w:val="-2"/>
          <w:sz w:val="32"/>
          <w:szCs w:val="32"/>
          <w:lang w:val="ru-RU"/>
        </w:rPr>
      </w:pPr>
      <w:r w:rsidRPr="00E66A36">
        <w:rPr>
          <w:b/>
          <w:bCs/>
          <w:color w:val="252525"/>
          <w:spacing w:val="-2"/>
          <w:sz w:val="32"/>
          <w:szCs w:val="32"/>
          <w:lang w:val="ru-RU"/>
        </w:rPr>
        <w:t>5-Й КЛАСС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Богатство и выразительность русского языка. Лингвистика как наука о языке. Основные разделы лингвистики.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Язык и речь. Речь устная и письменная, монологическая и диалогическая,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полилог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 Виды речевой деятельности (говорение, слушание, чтение, письмо), их особенности. Создание устных монологических высказываний на основе жизненных наблюдений, чтения научно-учебной, художественной и научно-популярной литературы. Устный пересказ прочитанного или прослушанного текста, в том числе с изменением лица рассказчика. Участие в диалоге на лингвистические темы (в рамках изученного) и темы на основе жизненных наблюдений.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Речевые формулы приветствия, прощания, просьбы, благодарности. Сочинения различных видов с опорой на жизненный и читательский опыт, сюжетную картину (в том числе сочинения-миниатюры). Виды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выборочное, ознакомительное, детальное.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Виды чтения: изучающее, ознакомительное, просмотровое, поисковое.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Текст и его основные признаки. Тема и главная мысль текста.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текста. Ключевые слова. Функционально-смысловые типы речи: описание, повествование, рассуждение; их особенности. Композиционная структура текста. Абзац как средство членения текста на композиционно-смысловые части. 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Повествование как тип речи. Рассказ.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Информационная переработка текста: простой и сложный план текста.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Фонетика. Графика. Орфоэпия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Фонетика и графика как разделы лингвистики. Звук как единица языка. Смыслоразличительная роль звука. Система гласных звуков. Система согласных звуков. Изменение звуков в речевом потоке. Элементы фонетической транскрипции.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Слог. Ударение. Свойства русского ударения. Соотношение звуков и букв. Фонетический анализ слова. Способы обозначения [й’], мягкости согласных. Основные выразительные средства фонетики. Прописные и строчные буквы. Интонация, её функции. Основные элементы интонации.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Орфография как раздел лингвистики. Понятие «орфограмма». Буквенные и небуквенные орфограммы. Правописание разделительных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ъ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Лексикология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Лексикология как раздел лингвистики. 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 Слова однозначные и многозначные. Прямое и переносное значения слова. Тематические группы слов. Обозначение родовых и видовых понятий. Синонимы. Антонимы. Омонимы. Паронимы.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 Лексический анализ слов (в рамках изученного).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Морфемика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Орфография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Морфемика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раздел лингвистики. Морфема как минимальная значимая единица языка. Основа слова. Виды морфем (корень, приставка, суффикс, окончание). Чередование звуков в морфемах (в том числе чередование гласных с нулём звука). Морфемный анализ слов.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Уместное использование слов с суффиксами оценки в собственной речи.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Правописание корней с безударными проверяемыми, непроверяемыми гласными (в рамках изученного). Правописание корней с проверяемыми, непроверяемыми, непроизносимыми согласными (в рамках изученного).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ё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 в корне слова.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неизменяемых на письме приставок и приставок на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-з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приставок.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Морфология как раздел грамматики. Грамматическое значение слова. 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существительное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 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 Род, число, падеж имени существительного. Имена существительные общего рода. Имена существительные, имеющие форму только единственного или только множественного числа. Типы склонения имён существительных. Разносклоняемые имена существительные. Несклоняемые имена существительные.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Морфологический анализ имён существительных. Нормы произношения, нормы постановки ударения, нормы словоизменения имён существительных. Правописание собственных имён существительных. 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на конце имён существительных после шипящих. Правописание безударных окончаний имён существительных. 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ё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существительных. Правописание суффиксов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-чик-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щик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;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(-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чик-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 имён существительных. Правописание корней с чередованием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лаг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лож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-;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ращ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-;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зор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-;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-клан-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-клон-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-скак-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скоч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прилагательное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 Имена прилагательные полные и краткие, их синтаксические функции. Склонение имён прилагательных. Морфологический анализ имён прилагательных. Нормы словоизменения, произношения имён прилагательных, постановки ударения (в рамках изученного).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безударных окончаний имён прилагательных. 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суффиксах и окончаниях имён прилагательных. Правописание кратких форм имён прилагательных с основой на шипящий. 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не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 именами прилагательными.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Глагол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 Глаголы совершенного и несовершенного вида, возвратные и невозвратные. Инфинитив и его грамматические свойства. Основа инфинитива, основа настоящего (будущего простого) времени глагола. Спряжение глагола.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словоизменения глаголов, постановки ударения в глагольных формах (в рамках изученного). Правописание корней с чередованием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и: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бер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бир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блест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блист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дир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жег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жиг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пир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стел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стил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тир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тся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ться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глаголах, суффиксов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ева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ыва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-ива-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Правописание безударных личных окончаний глагола.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гласной перед суффиксом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-л-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Синтаксис как раздел грамматики. Словосочетание и предложение как единицы синтаксиса. 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 Синтаксический анализ словосочетания.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Главные члены предложения (грамматическая основа). 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морфологические средства его выражения: глаголом, именем существительным, именем прилагательным.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Тире между подлежащим и сказуемым.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– без союзов, с одиночным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 Предложения с обобщающим словом при однородных членах.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Предложения с обращением, особенности интонации. Обращение и средства его выражения.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Синтаксический анализ простого и простого осложнённого предложений.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Предложения с прямой речью. Пунктуационное оформление предложений с прямой речью. Диалог. Пунктуационное оформление диалога на письме. Пунктуация как раздел лингвистики.</w:t>
      </w:r>
    </w:p>
    <w:p w:rsidR="00E84FFC" w:rsidRPr="00E66A36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6-Й КЛАСС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Русский язык — государственный язык Российской Федерации и язык межнационального общения. Понятие о литературном языке.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Монолог-описание, монолог-повествование, монолог-рассуждение; сообщение на лингвистическую тему. Виды диалога: побуждение к действию, обмен мнениями.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 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Описание как тип речи. Описание внешности человека. Описание помещения. Описание природы. Описание местности. Описание действий. Функциональные разновидности языка. Официально-деловой стиль. Заявление. Расписка. Научный стиль. Словарная статья. Научное сообщение.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Лексикология. Культура речи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её происхождения: исконно русские и заимствованные слова. 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Лексический анализ слов. Фразеологизмы. Их признаки и значение. Употребление лексических средств в соответствии с ситуацией общения. Оценка своей и чужой речи с точки зрения точного, уместного и выразительного словоупотребления.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Эпитеты, метафоры, олицетворения.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Лексические словари.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Формообразующие и словообразующие морфемы. Производящая основа. Основные способы образования слов в русском языке (приставочный, суффиксальный, приставочно-суффиксальный,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бессуффиксный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сложение, переход из одной части речи в другую). Морфемный и словообразовательный анализ слов. Правописание сложных и сложносокращённых слов.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правописания корня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кас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кос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- с чередованием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существительное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словообразования. Нормы произношения имён существительных, нормы постановки ударения (в рамках изученного). Нормы словоизменения имён существительных. Нормы слитного и дефисного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-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со словами.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прилагательное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Качественные, относительные и притяжательные имена прилагательные. Степени сравнения качественных имён прилагательных. Словообразование имён прилагательных. Морфологический анализ имён прилагательных. 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именах прилагательных. Правописание суффиксов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и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имён прилагательных. Правописание сложных имён прилагательных. Нормы произношения имён прилагательных, нормы ударения (в рамках изученного).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числительное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Общее грамматическое значение имени числительного. Синтаксические функции имён числительных. Разряды имён числительных по значению: количественные (целые, дробные, собирательные), порядковые числительные. Разряды имён числительных по строению: простые, сложные, составные числительные. Словообразование имён числительных. Склонение количественных и порядковых имён числительных.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Правильное образование форм имён числительных. Правильное употребление собирательных имён числительных. Употребление имён числительных в научных текстах, деловой речи.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имён числительных.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правописания имён числительных: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Местоимение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Общее грамматическое значение местоимения. Синтаксические функции местоимений. Разряды местоимений: личные, возвратное, вопросительные, относительные, указательные, притяжательные, неопределённые, отрицательные, определительные. Склонение местоимений.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Словообразование местоимений.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Роль местоимений в речи.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местоимений.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правописания местоимений: правописание местоимений с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; слитное, раздельное и дефисное написание местоимений.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Глагол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Переходные и непереходные глаголы. Разноспрягаемые глаголы. Безличные глаголы. Использование личных глаголов в безличном значении. Изъявительное, условное и повелительное наклонения глагола.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ударения в глагольных формах (в рамках изученного). Нормы словоизменения глаголов.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-временная соотнесённость глагольных форм в тексте.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глаголов.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как показателя грамматической формы в повелительном наклонении глагола.</w:t>
      </w:r>
    </w:p>
    <w:p w:rsidR="00E84FFC" w:rsidRPr="00E66A36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7-Й КЛАСС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Русский язык как развивающееся явление. Взаимосвязь языка, культуры и истории народа.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Монолог-описание, монолог-рассуждение, монолог-повествование. Виды диалога: побуждение к действию, обмен мнениями, запрос информации, сообщение информации.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Текст как речевое произведение. Основные признаки текста (обобщение). Структура текста. Абзац. Информационная переработка текста: план текста (простой, сложный; назывной, вопросный, тезисный); главная и второстепенная информация текста. Способы и средства связи предложений в тексте (обобщение).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Рассуждение как функционально-смысловой тип речи. Структурные особенности текста-рассуждения.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Смысловой анализ текста: его композиционных особенностей,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Функциональные разновидности языка. 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Морфология как раздел науки о языке (обобщение).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Причастие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Причастия как особая группа слов. Признаки глагола и имени прилагательного в причастии.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Причастия настоящего и прошедшего времени. Действительные и страдательные причастия. Полные и краткие формы страдательных причастий. Склонение причастий.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Причастие в составе словосочетаний. Причастный оборот.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причастий.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Употребление причастия в речи. Созвучные причастия и имена прилагательные (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висящий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висячий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горящий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горячий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 Употребление причастий с суффиксом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 Согласование причастий в словосочетаниях типа прич. + сущ.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Ударение в некоторых формах причастий.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падежных окончаний причастий. Правописание гласных в суффиксах причастий. Правописание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суффиксах причастий и отглагольных имён прилагательных. Правописание окончаний причастий. 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не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 причастиями.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 предложениях с причастным оборотом.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Деепричастие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Деепричастия как особая группа слов. Признаки глагола и наречия в деепричастии. Синтаксическая функция деепричастия, роль в речи.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Деепричастия совершенного и несовершенного вида.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Деепричастие в составе словосочетаний. Деепричастный оборот.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деепричастий.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Постановка ударения в деепричастиях.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гласных в суффиксах деепричастий. 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Правильное построение предложений с одиночными деепричастиями и деепричастными оборотами.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Знаки препинания в предложениях с одиночным деепричастием и деепричастным оборотом.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Наречие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Общее грамматическое значение наречий.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Разряды наречий по значению. Простая и составная формы сравнительной и превосходной степеней сравнения наречий.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Словообразование наречий.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Синтаксические свойства наречий.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наречий.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постановки ударения в наречиях, нормы произношения наречий. Нормы образования степеней сравнения наречий.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Роль наречий в тексте.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наречиями;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наречиях на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(-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); правописание суффиксов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до-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за-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употребление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 на конце наречий; правописание суффиксов наречий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Слова категории состояния.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Вопрос о словах категории состояния в системе частей речи. 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Служебные части речи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Предлог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Предлог как служебная часть речи. Грамматические функции предлогов.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предлогов.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Употребление предлогов в речи в соответствии с их значением и стилистическими особенностями.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. Правильное образование предложно-падежных форм с предлогами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благодаря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вопреки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наперерез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Правописание производных предлогов.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Союз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союзов.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Роль союзов в тексте. Употребление союзов в речи в соответствии с их значением и стилистическими особенностями. Использование союзов как средства связи предложений и частей текста.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Правописание союзов.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Знаки препинания в сложных союзных предложениях. Знаки препинания в предложениях с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связывающим однородные члены и части сложного предложения.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Частица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Частица как служебная часть речи.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Разряды частиц по значению и употреблению: формообразующие, отрицательные, модальные.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частиц.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Смысловые различия частиц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. Использование частиц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письменной речи. Различение приставки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частицы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. 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разными частями речи (обобщение). Правописание частиц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бы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же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другими словами. Дефисное написание частиц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таки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Междометия как особая группа слов.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Морфологический анализ междометий.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Звукоподражательные слова.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E84FFC" w:rsidRPr="00E66A36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8-Й КЛАСС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Русский язык в кругу других славянских языков. Язык и речь. Монолог-описание, монолог-рассуждение, монолог-повествование; выступление с научным сообщением. Диалог.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Текст и его основные признаки. Особенности функционально-смысловых типов речи (повествование, описание, рассуждение). 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Официально-деловой стиль. Сфера употребления, функции, языковые особенности. Жанры официально-делового стиля (заявление, объяснительная записка, автобиография, характеристика).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языковые особенности. 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Синтаксис как раздел лингвистики. Словосочетание и предложение как единицы синтаксиса. Пунктуация. Функции знаков препинания.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Словосочетание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Основные признаки словосочетания. Виды словосочетаний по морфологическим свойствам главного слова: глагольные, именные, наречные. Типы подчинительной связи слов в словосочетании: согласование, управление, примыкание. Синтаксический анализ словосочетаний. Грамматическая синонимия словосочетаний. Нормы построения словосочетаний.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Предложение. Основные признаки предложения: смысловая и интонационная законченность, грамматическая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оформленность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Употребление языковых форм выражения побуждения в побудительных предложениях.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Виды предложений по количеству грамматических основ (простые, сложные). Виды простых предложений по наличию главных членов (двусоставные, односоставные). Виды предложений по наличию второстепенных членов (распространённые, нераспространённые). Предложения полные и неполные. Употребление неполных предложений в диалогической речи, соблюдение в устной речи интонации неполного предложения.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построения простого предложения, использования инверсии.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Двусоставное предложение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Главные члены предложения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Подлежащее и сказуемое как главные члены предложения. Способы выражения подлежащего. Виды сказуемого (простое глагольное, составное глагольное, составное именное) и способы его выражения. Тире между подлежащим и сказуемым.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большинство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меньшинство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количественными сочетаниями.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Второстепенные члены предложения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Второстепенные члены предложения, их виды. Определение как второстепенный член предложения. Определения согласованные и несогласованные. Приложение как особый вид определения.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Дополнение как второстепенный член предложения. Дополнения прямые и косвенные.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Односоставные предложения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Односоставные предложения, их грамматические признаки. Грамматические различия односоставных предложений и двусоставных неполных предложений. Виды односоставных предложений: назывные, определённо-личные, неопределённо-личные, обобщённо-личные, безличные предложения. Синтаксическая синонимия односоставных и двусоставных предложений. Употребление односоставных предложений в речи. Простое осложнённое предложение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 с однородными членами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 Однородные и неоднородные определения. Предложения с обобщающими словами при однородных членах.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 только…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 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как… так 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постановки знаков препинания в предложениях с однородными членами, связанными попарно, с помощью повторяющихся союзов (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и... 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или... или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...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ни... ни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... 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постановки знаков препинания в предложениях с обобщающими словами при однородных членах.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постановки знаков препинания в простом и сложном предложениях с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 с обособленными членами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Уточняющие члены предложения, пояснительные и присоединительные конструкции.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Предложения с обращениями, вводными и вставными конструкциями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Вводные конструкции.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Вставные конструкции.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Омонимия членов предложения и вводных слов, словосочетаний и предложений.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Нормы постановки знаков препинания в предложениях с вводными и вставными конструкциями, обращениями и междометиями.</w:t>
      </w:r>
    </w:p>
    <w:p w:rsidR="00E84FFC" w:rsidRPr="00E66A36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9-Й КЛАСС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Роль русского языка в Российской Федерации. Русский язык в современном мире.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Речь устная и письменная, монологическая и диалогическая,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полилог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(повторение). Виды речевой деятельности: говорение, письмо,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аудирование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чтение (повторение). Виды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выборочное, ознакомительное, детальное. Виды чтения: изучающее, ознакомительное, просмотровое, поисковое.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Подробное, сжатое, выборочное изложение прочитанного или прослушанного текста.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практике при создании устных и письменных высказываний.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Приёмы работы с учебной книгой, лингвистическими словарями, справочной литературой.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Информационная переработка текста.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Сложное предложение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Понятие о сложном предложении (повторение). Классификация сложных предложений. Смысловое, структурное и интонационное единство частей сложного предложения.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Сложносочинённое предложение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Понятие о сложносочинённом предложении, его строении. Виды сложносочинённых предложений. Средства связи частей сложносочинённого предложения. Интонационные особенности сложносочинённых предложений с разными смысловыми отношениями между частями. 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 Нормы построения сложносочинённого предложения; нормы постановки знаков препинания в сложных предложениях (обобщение). Синтаксический и пунктуационный анализ сложносочинённых предложений.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Сложноподчинённое предложение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Понятие о сложноподчинённом предложении. Главная и придаточная части предложения. Союзы и союзные слова. Различия подчинительных союзов и союзных слов. Виды сложноподчинённых предложений по характеру смысловых отношений между главной и придаточной частями, структуре, синтаксическим средствам связи. Грамматическая синонимия сложноподчинённых предложений и простых предложений с обособленными членами.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чтобы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союзными словами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какой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который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 Типичные грамматические ошибки при построении сложноподчинённых предложений.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 Нормы постановки знаков препинания в сложноподчинённых предложениях. Синтаксический и пунктуационный анализ сложноподчинённых предложений.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Бессоюзное сложное предложение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Понятие о бессоюзном сложном предложении.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Синтаксический и пунктуационный анализ бессоюзных сложных предложений.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Типы сложных предложений с разными видами связи. Синтаксический и пунктуационный анализ сложных предложений с разными видами союзной и бессоюзной связи.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Прямая и косвенная речь</w:t>
      </w:r>
    </w:p>
    <w:p w:rsidR="00E84FFC" w:rsidRPr="00E66A36" w:rsidRDefault="001658BB" w:rsidP="00E66A36">
      <w:pPr>
        <w:ind w:firstLine="425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Прямая и косвенная речь. Синонимия предложений с прямой и косвенной речью. Цитирование. Способы включения цитат в высказывание. Нормы построения предложений с прямой и косвенной речью; нормы постановки знаков препинания в предложениях с косвенной речью, с прямой речью, при цитировании. Применение знаний по синтаксису и пунктуации в практике правописания.</w:t>
      </w:r>
    </w:p>
    <w:p w:rsidR="00E84FFC" w:rsidRPr="00E66A36" w:rsidRDefault="003B55E9" w:rsidP="003B55E9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  <w:lang w:val="ru-RU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3</w:t>
      </w:r>
      <w:r w:rsidR="00E66A36" w:rsidRPr="00E66A36">
        <w:rPr>
          <w:b/>
          <w:bCs/>
          <w:color w:val="252525"/>
          <w:spacing w:val="-2"/>
          <w:sz w:val="28"/>
          <w:szCs w:val="28"/>
          <w:lang w:val="ru-RU"/>
        </w:rPr>
        <w:t>.</w:t>
      </w:r>
      <w:r>
        <w:rPr>
          <w:b/>
          <w:bCs/>
          <w:color w:val="252525"/>
          <w:spacing w:val="-2"/>
          <w:sz w:val="28"/>
          <w:szCs w:val="28"/>
          <w:lang w:val="ru-RU"/>
        </w:rPr>
        <w:t>П</w:t>
      </w: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ланируемые результаты освоения программы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Изучение русского языка на уровне основного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E84FFC" w:rsidRPr="00E66A36" w:rsidRDefault="001658BB" w:rsidP="00E66A36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E66A36">
        <w:rPr>
          <w:b/>
          <w:bCs/>
          <w:color w:val="252525"/>
          <w:spacing w:val="-2"/>
          <w:sz w:val="28"/>
          <w:szCs w:val="28"/>
          <w:lang w:val="ru-RU"/>
        </w:rPr>
        <w:t>Личностные результаты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84FFC" w:rsidRPr="00E66A36" w:rsidRDefault="001658BB" w:rsidP="00E66A36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Личностные результаты освоения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Гражданского воспитания:</w:t>
      </w:r>
    </w:p>
    <w:p w:rsidR="00E84FFC" w:rsidRPr="00E66A36" w:rsidRDefault="001658BB" w:rsidP="00E66A36">
      <w:pPr>
        <w:numPr>
          <w:ilvl w:val="0"/>
          <w:numId w:val="7"/>
        </w:numPr>
        <w:tabs>
          <w:tab w:val="clear" w:pos="720"/>
        </w:tabs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 готовность к разнообразной совместной деятельности, стремление к взаимопониманию и взаимопомощи; активное участие в школьном самоуправлении; готовность к участию в гуманитарной деятельности (помощь людям, нуждающимся в ней;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волонтёрство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Патриотического воспитания:</w:t>
      </w:r>
    </w:p>
    <w:p w:rsidR="00E84FFC" w:rsidRPr="00E66A36" w:rsidRDefault="001658BB" w:rsidP="00E66A36">
      <w:pPr>
        <w:numPr>
          <w:ilvl w:val="0"/>
          <w:numId w:val="8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России; проявление интереса к познанию русского языка, к истории и культуре Российской Федерации, культуре своего края, народов России в контексте учебного предмета «Русский язык»; ценностное отношение к русскому языку, к достижениям своей Родины — России, к науке, искусству, боевым подвигам и трудовым достижениям народа, в том числе отражённым в художественных произведениях;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Духовно-нравственного воспитания:</w:t>
      </w:r>
    </w:p>
    <w:p w:rsidR="00E84FFC" w:rsidRPr="00E66A36" w:rsidRDefault="001658BB" w:rsidP="00E66A36">
      <w:pPr>
        <w:numPr>
          <w:ilvl w:val="0"/>
          <w:numId w:val="9"/>
        </w:numPr>
        <w:tabs>
          <w:tab w:val="clear" w:pos="720"/>
        </w:tabs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ориентация на моральные ценности и нормы в ситуациях нравственного выбора; готовность оценивать своё поведение, в том числе речевое,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 свобода и ответственность личности в условиях индивидуального и общественного пространства.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Эстетического воспитания:</w:t>
      </w:r>
    </w:p>
    <w:p w:rsidR="00E84FFC" w:rsidRPr="00E66A36" w:rsidRDefault="001658BB" w:rsidP="00E66A36">
      <w:pPr>
        <w:numPr>
          <w:ilvl w:val="0"/>
          <w:numId w:val="10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восприимчивость к разным видам искусства, традициям и творчеству своего и других народов; понимание эмоционального воздействия искусства; осознание важности художественной культуры как средства коммуникации и самовыражения; 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творчества; стремление к самовыражению в разных видах искусства.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84FFC" w:rsidRPr="00E66A36" w:rsidRDefault="001658BB" w:rsidP="00E66A36">
      <w:pPr>
        <w:numPr>
          <w:ilvl w:val="0"/>
          <w:numId w:val="11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осознание ценности жизни с опорой на собственный жизненный и читательский опыт;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E84FFC" w:rsidRPr="00E66A36" w:rsidRDefault="001658BB" w:rsidP="00E66A36">
      <w:pPr>
        <w:numPr>
          <w:ilvl w:val="0"/>
          <w:numId w:val="11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умение принимать себя и других, не осуждая;</w:t>
      </w:r>
    </w:p>
    <w:p w:rsidR="00E84FFC" w:rsidRPr="00E66A36" w:rsidRDefault="001658BB" w:rsidP="00E66A36">
      <w:pPr>
        <w:numPr>
          <w:ilvl w:val="0"/>
          <w:numId w:val="11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языке; сформированность навыков рефлексии, признание своего права на ошибку и такого же права другого человека.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Трудового воспитания:</w:t>
      </w:r>
    </w:p>
    <w:p w:rsidR="00E84FFC" w:rsidRPr="00E66A36" w:rsidRDefault="001658BB" w:rsidP="00AE34F7">
      <w:pPr>
        <w:numPr>
          <w:ilvl w:val="0"/>
          <w:numId w:val="12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E84FFC" w:rsidRPr="00E66A36" w:rsidRDefault="001658BB" w:rsidP="00AE34F7">
      <w:pPr>
        <w:numPr>
          <w:ilvl w:val="0"/>
          <w:numId w:val="12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писателей; уважение к труду и результатам трудовой деятельности; осознанный выбор и построение индивидуальной траектории образования и жизненных планов с учётом личных и общественных интересов и потребностей; умение рассказать о своих планах на будущее.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Экологического воспитания:</w:t>
      </w:r>
    </w:p>
    <w:p w:rsidR="00E84FFC" w:rsidRPr="00E66A36" w:rsidRDefault="001658BB" w:rsidP="00AE34F7">
      <w:pPr>
        <w:numPr>
          <w:ilvl w:val="0"/>
          <w:numId w:val="13"/>
        </w:numPr>
        <w:tabs>
          <w:tab w:val="clear" w:pos="720"/>
        </w:tabs>
        <w:ind w:left="142" w:right="-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</w:r>
    </w:p>
    <w:p w:rsidR="00E84FFC" w:rsidRPr="00E66A36" w:rsidRDefault="001658BB" w:rsidP="00AE34F7">
      <w:pPr>
        <w:numPr>
          <w:ilvl w:val="0"/>
          <w:numId w:val="13"/>
        </w:numPr>
        <w:tabs>
          <w:tab w:val="clear" w:pos="720"/>
        </w:tabs>
        <w:ind w:left="142" w:right="-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 неприятие действий, приносящих вред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Ценности научного познания:</w:t>
      </w:r>
    </w:p>
    <w:p w:rsidR="00E84FFC" w:rsidRPr="00E66A36" w:rsidRDefault="001658BB" w:rsidP="00AE34F7">
      <w:pPr>
        <w:numPr>
          <w:ilvl w:val="0"/>
          <w:numId w:val="14"/>
        </w:numPr>
        <w:tabs>
          <w:tab w:val="clear" w:pos="720"/>
        </w:tabs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 как средства познания мира; овладение основными навыками исследовательской деятельности с учётом специфики школьного языкового образования; 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Адаптации обучающегося к изменяющимся условиям социальной и природной среды:</w:t>
      </w:r>
    </w:p>
    <w:p w:rsidR="00E84FFC" w:rsidRPr="00E66A36" w:rsidRDefault="001658BB" w:rsidP="00AE34F7">
      <w:pPr>
        <w:numPr>
          <w:ilvl w:val="0"/>
          <w:numId w:val="15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E84FFC" w:rsidRPr="00E66A36" w:rsidRDefault="001658BB" w:rsidP="00AE34F7">
      <w:pPr>
        <w:numPr>
          <w:ilvl w:val="0"/>
          <w:numId w:val="15"/>
        </w:numPr>
        <w:tabs>
          <w:tab w:val="clear" w:pos="720"/>
        </w:tabs>
        <w:ind w:left="142" w:right="180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потребность во взаимодействии в условиях неопределённости, открытость опыту и знаниям других;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E84FFC" w:rsidRPr="00E66A36" w:rsidRDefault="001658BB" w:rsidP="00AE34F7">
      <w:pPr>
        <w:numPr>
          <w:ilvl w:val="0"/>
          <w:numId w:val="15"/>
        </w:numPr>
        <w:tabs>
          <w:tab w:val="clear" w:pos="720"/>
        </w:tabs>
        <w:ind w:left="142" w:right="180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успеха.</w:t>
      </w:r>
    </w:p>
    <w:p w:rsidR="00E84FFC" w:rsidRPr="00AE34F7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proofErr w:type="spellStart"/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Метапредметные</w:t>
      </w:r>
      <w:proofErr w:type="spellEnd"/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 xml:space="preserve"> результаты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Овладение универсальными учебными познавательными действиями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логические действия:</w:t>
      </w:r>
    </w:p>
    <w:p w:rsidR="00E84FFC" w:rsidRPr="00E66A36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и характеризовать существенные признаки языковых единиц, языковых явлений и процессов;</w:t>
      </w:r>
    </w:p>
    <w:p w:rsidR="00E84FFC" w:rsidRPr="00E66A36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анализа; классифицировать языковые единицы по существенному признаку;</w:t>
      </w:r>
    </w:p>
    <w:p w:rsidR="00E84FFC" w:rsidRPr="00E66A36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закономерности и противоречия в рассматриваемых фактах, данных и наблюдениях; предлагать критерии для выявления закономерностей и противоречий;</w:t>
      </w:r>
    </w:p>
    <w:p w:rsidR="00E84FFC" w:rsidRPr="00E66A36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E84FFC" w:rsidRPr="00E66A36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причинно-следственные связи при изучении языковых процессов;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E84FFC" w:rsidRPr="00E66A36" w:rsidRDefault="001658BB" w:rsidP="00AE34F7">
      <w:pPr>
        <w:numPr>
          <w:ilvl w:val="0"/>
          <w:numId w:val="16"/>
        </w:numPr>
        <w:tabs>
          <w:tab w:val="clear" w:pos="720"/>
        </w:tabs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Базовые исследовательские действия: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составлять алгоритм действий и использовать его для решения учебных задач;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исследования; владеть инструментами оценки достоверности полученных выводов и обобщений;</w:t>
      </w:r>
    </w:p>
    <w:p w:rsidR="00E84FFC" w:rsidRPr="00E66A36" w:rsidRDefault="001658BB" w:rsidP="00AE34F7">
      <w:pPr>
        <w:numPr>
          <w:ilvl w:val="0"/>
          <w:numId w:val="17"/>
        </w:numPr>
        <w:tabs>
          <w:tab w:val="clear" w:pos="720"/>
        </w:tabs>
        <w:ind w:left="142" w:right="180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Работа с информацией: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различные виды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E84FFC" w:rsidRPr="00E66A36" w:rsidRDefault="001658BB" w:rsidP="00AE34F7">
      <w:pPr>
        <w:numPr>
          <w:ilvl w:val="0"/>
          <w:numId w:val="18"/>
        </w:numPr>
        <w:tabs>
          <w:tab w:val="clear" w:pos="720"/>
        </w:tabs>
        <w:ind w:left="142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Овладение универсальными учебными коммуникативными действиями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Общение: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 ходе диалога/дискуссии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E84FFC" w:rsidRPr="00E66A36" w:rsidRDefault="001658BB" w:rsidP="00AE34F7">
      <w:pPr>
        <w:numPr>
          <w:ilvl w:val="0"/>
          <w:numId w:val="19"/>
        </w:numPr>
        <w:tabs>
          <w:tab w:val="clear" w:pos="720"/>
        </w:tabs>
        <w:ind w:left="142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Совместная деятельность:</w:t>
      </w:r>
    </w:p>
    <w:p w:rsidR="00E84FFC" w:rsidRPr="00E66A36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E84FFC" w:rsidRPr="00E66A36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</w:t>
      </w:r>
    </w:p>
    <w:p w:rsidR="00E84FFC" w:rsidRPr="00E66A36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иные);</w:t>
      </w:r>
    </w:p>
    <w:p w:rsidR="00E84FFC" w:rsidRPr="00E66A36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выполнять свою часть работы, достигать качественного результата по своему направлению и координировать свои действия с действиями других членов команды;</w:t>
      </w:r>
    </w:p>
    <w:p w:rsidR="00E84FFC" w:rsidRPr="00E66A36" w:rsidRDefault="001658BB" w:rsidP="00AE34F7">
      <w:pPr>
        <w:numPr>
          <w:ilvl w:val="0"/>
          <w:numId w:val="20"/>
        </w:numPr>
        <w:tabs>
          <w:tab w:val="clear" w:pos="720"/>
        </w:tabs>
        <w:ind w:left="142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Овладение универсальными учебными регулятивными действиями</w:t>
      </w:r>
    </w:p>
    <w:p w:rsidR="00E84FFC" w:rsidRPr="00E66A36" w:rsidRDefault="001658B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Самоорганизация:</w:t>
      </w:r>
    </w:p>
    <w:p w:rsidR="00E84FFC" w:rsidRPr="00E66A36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проблемы для решения в учебных и жизненных ситуациях;</w:t>
      </w:r>
    </w:p>
    <w:p w:rsidR="00E84FFC" w:rsidRPr="00E66A36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E84FFC" w:rsidRPr="00E66A36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E84FFC" w:rsidRPr="00E66A36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E84FFC" w:rsidRPr="00E66A36" w:rsidRDefault="001658BB" w:rsidP="00AE34F7">
      <w:pPr>
        <w:numPr>
          <w:ilvl w:val="0"/>
          <w:numId w:val="21"/>
        </w:numPr>
        <w:tabs>
          <w:tab w:val="clear" w:pos="720"/>
        </w:tabs>
        <w:ind w:left="142" w:firstLine="284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делать выбор и брать ответственность за решение.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Самоконтроль:</w:t>
      </w:r>
    </w:p>
    <w:p w:rsidR="00E84FFC" w:rsidRPr="00E66A36" w:rsidRDefault="001658BB" w:rsidP="00AE34F7">
      <w:pPr>
        <w:numPr>
          <w:ilvl w:val="0"/>
          <w:numId w:val="22"/>
        </w:numPr>
        <w:tabs>
          <w:tab w:val="clear" w:pos="720"/>
        </w:tabs>
        <w:ind w:left="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разными способами самоконтроля (в том числе речевого),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самомотивации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рефлексии;</w:t>
      </w:r>
    </w:p>
    <w:p w:rsidR="00E84FFC" w:rsidRPr="00E66A36" w:rsidRDefault="001658BB" w:rsidP="00AE34F7">
      <w:pPr>
        <w:numPr>
          <w:ilvl w:val="0"/>
          <w:numId w:val="22"/>
        </w:numPr>
        <w:tabs>
          <w:tab w:val="clear" w:pos="720"/>
        </w:tabs>
        <w:ind w:left="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давать адекватную оценку учебной ситуации и предлагать план её изменения;</w:t>
      </w:r>
    </w:p>
    <w:p w:rsidR="00E84FFC" w:rsidRPr="00E66A36" w:rsidRDefault="001658BB" w:rsidP="00AE34F7">
      <w:pPr>
        <w:numPr>
          <w:ilvl w:val="0"/>
          <w:numId w:val="22"/>
        </w:numPr>
        <w:tabs>
          <w:tab w:val="clear" w:pos="720"/>
        </w:tabs>
        <w:ind w:left="0"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E84FFC" w:rsidRPr="00E66A36" w:rsidRDefault="001658BB" w:rsidP="00AE34F7">
      <w:pPr>
        <w:numPr>
          <w:ilvl w:val="0"/>
          <w:numId w:val="22"/>
        </w:numPr>
        <w:tabs>
          <w:tab w:val="clear" w:pos="720"/>
        </w:tabs>
        <w:ind w:left="0"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объяснять причины достижения (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недостижения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Эмоциональный интеллект:</w:t>
      </w:r>
    </w:p>
    <w:p w:rsidR="00E84FFC" w:rsidRPr="00E66A36" w:rsidRDefault="001658BB" w:rsidP="00AE34F7">
      <w:pPr>
        <w:numPr>
          <w:ilvl w:val="0"/>
          <w:numId w:val="23"/>
        </w:numPr>
        <w:tabs>
          <w:tab w:val="clear" w:pos="720"/>
        </w:tabs>
        <w:ind w:left="142" w:firstLine="142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развивать способность управлять собственными эмоциями и эмоциями других;</w:t>
      </w:r>
    </w:p>
    <w:p w:rsidR="00E84FFC" w:rsidRPr="00E66A36" w:rsidRDefault="001658BB" w:rsidP="00AE34F7">
      <w:pPr>
        <w:numPr>
          <w:ilvl w:val="0"/>
          <w:numId w:val="23"/>
        </w:numPr>
        <w:tabs>
          <w:tab w:val="clear" w:pos="720"/>
        </w:tabs>
        <w:ind w:left="142" w:firstLine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эмоций.</w:t>
      </w:r>
    </w:p>
    <w:p w:rsidR="00E84FFC" w:rsidRDefault="001658B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Принятие себя и других:</w:t>
      </w:r>
    </w:p>
    <w:p w:rsidR="00E84FFC" w:rsidRPr="00E66A36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осознанно относиться к другому человеку и его мнению;</w:t>
      </w:r>
    </w:p>
    <w:p w:rsidR="00E84FFC" w:rsidRPr="00E66A36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ошибку;</w:t>
      </w:r>
    </w:p>
    <w:p w:rsidR="00E84FFC" w:rsidRPr="00E66A36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принимать себя и других, не осуждая;</w:t>
      </w:r>
    </w:p>
    <w:p w:rsidR="00E84FFC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открытость;</w:t>
      </w:r>
    </w:p>
    <w:p w:rsidR="00E84FFC" w:rsidRPr="00E66A36" w:rsidRDefault="001658BB" w:rsidP="00AE34F7">
      <w:pPr>
        <w:numPr>
          <w:ilvl w:val="0"/>
          <w:numId w:val="24"/>
        </w:numPr>
        <w:tabs>
          <w:tab w:val="clear" w:pos="720"/>
        </w:tabs>
        <w:ind w:left="142" w:right="180" w:firstLine="284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вокруг.</w:t>
      </w:r>
    </w:p>
    <w:p w:rsidR="00E84FFC" w:rsidRPr="00AE34F7" w:rsidRDefault="001658BB">
      <w:pPr>
        <w:spacing w:line="600" w:lineRule="atLeast"/>
        <w:contextualSpacing/>
        <w:rPr>
          <w:b/>
          <w:bCs/>
          <w:color w:val="252525"/>
          <w:spacing w:val="-2"/>
          <w:sz w:val="28"/>
          <w:szCs w:val="28"/>
          <w:lang w:val="ru-RU"/>
        </w:rPr>
      </w:pPr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Предметные результаты</w:t>
      </w:r>
    </w:p>
    <w:p w:rsidR="00E84FFC" w:rsidRPr="00AE34F7" w:rsidRDefault="001658BB">
      <w:pPr>
        <w:spacing w:line="600" w:lineRule="atLeast"/>
        <w:contextualSpacing/>
        <w:rPr>
          <w:b/>
          <w:bCs/>
          <w:color w:val="252525"/>
          <w:spacing w:val="-2"/>
          <w:sz w:val="28"/>
          <w:szCs w:val="28"/>
          <w:lang w:val="ru-RU"/>
        </w:rPr>
      </w:pPr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5-Й КЛАСС</w:t>
      </w:r>
    </w:p>
    <w:p w:rsidR="00E84FFC" w:rsidRPr="00E66A36" w:rsidRDefault="001658BB">
      <w:pPr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пяти предложений на основе жизненных наблюдений, чтения научно-учебной, художественной и научно-популярной литературы.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в диалоге/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полилоге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на основе жизненных наблюдений объёмом не менее трех реплик.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выборочным, ознакомительным, детальным — научно-учебных и художественных текстов различных функционально-смысловых типов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100 слов.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— не менее 110 слов).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на письме нормы современного русского литературного языка, в том числе во время списывания текста объёмом 90—100 слов; словарного диктанта объёмом 15—20 слов; диктанта на основе связного текста объёмом 90—100 слов, составленного с учётом ранее изученных правил правописания (в том числе содержащего изученные в течение первого года обучения орфограммы,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знание основных признаков текста (повествование) в практике его создания.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Фонетика. Графика. Орфоэпия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фонетический анализ слов.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Орфография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орфограммы.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ъ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Лексикология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тематические группы слов, родовые и видовые понятия.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лексический анализ слов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Морфемика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Орфография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морфему как минимальную значимую единицу языка.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Находить чередование звуков в морфемах (в том числе чередование гласных с нулём звука).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морфемный анализ слов.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знания по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языкового анализа различных видов и в практике правописания неизменяемых приставок и приставок на -з (-с); ы — и после приставок; корней с безударными 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— о после шипящих в корне слова;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Уместно использовать слова с суффиксами оценки в собственной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имена существительные, имена прилагательные, глаголы.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существительное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Определять лексико-грамматические разряды имён существительных.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существительных.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правописания имён существительных: безударных окончаний;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ё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 после шипящих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суффиксов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-чик-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щик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 (-чик-);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корней с чередованием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а 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//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 о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-лаг-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-лож-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раст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ращ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-рос-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гар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-гор-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зор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-клан-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-клон-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-скак-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—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скоч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употребления/неупотребления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ь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на конце имён существительных после шипящих; слитное и раздельное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Имя прилагательное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имён прилагательных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правописания имён прилагательных: безударных окончаний;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суффиксах и окончаниях; кратких форм имён прилагательных с основой на шипящие; нормы слитного и раздельного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именами прилагательными.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Глагол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глаголы совершенного и несовершенного вида, возвратные и невозвратные.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Определять спряжение глагола, уметь спрягать глаголы.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частичный морфологический анализ глаголов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правописания глаголов: корней с чередованием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//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использования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ь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тся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ться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глаголах; суффиксов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ова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 — 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ева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-,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ыва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-ива-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личных окончаний глагола, гласной перед суффиксом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-л-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формах прошедшего времени глагола; слитного и раздельного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глаголами.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Синтаксис. Культура речи. Пунктуация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морфологические средства выражения второстепенных членов предложения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на письме пунктуационные нормы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союзами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 значении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однако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зато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; оформлять на письме диалог.</w:t>
      </w:r>
    </w:p>
    <w:p w:rsidR="00E84FFC" w:rsidRPr="00AE34F7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6-Й КЛАСС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 русском литературном языке.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шести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Участвовать в диалоге (побуждение к действию, обмен мнениями) объёмом не менее четырех реплик.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выборочным, ознакомительным, детальным — научно-учебных и художественных текстов различных функционально-смысловых типов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110 слов.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— не менее 165 слов).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100—110 слов; словарного диктанта объёмом 20—25 слов; диктанта на основе связного текста объёмом 100—110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 соблюдать в устной речи и на письме правила речевого этикета.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видо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-временную соотнесённость глагольных форм.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Лексикология. Культура речи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Словообразование. Культура речи. Орфография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бессуффиксный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словообразованию при выполнении языкового анализа различных видов.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словообразования имён прилагательных.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правописания сложных и сложносокращённых слов; нормы правописания корня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кас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-кос-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 чередованием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//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гласных в приставках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речи. Орфография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особенности словообразования имён существительных.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слитного и дефисного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полу-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со словами.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нормы правописания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именах прилагательных, суффиксов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-к-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ск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имён прилагательных, сложных имён прилагательных.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речи, особенности употребления в научных текстах, деловой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 употреблять собирательные имена числительные; соблюдать нормы правописания имён числительных, в том числе написание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нормы правописания окончаний числительных.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нормы правописания местоимений с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слитного, раздельного и дефисного написания местоимений.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правописания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формах глагола повелительного наклонения.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84FFC" w:rsidRPr="00E66A36" w:rsidRDefault="001658BB" w:rsidP="00AE34F7">
      <w:pPr>
        <w:ind w:firstLine="426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E84FFC" w:rsidRPr="00AE34F7" w:rsidRDefault="001658BB" w:rsidP="00AE34F7">
      <w:pPr>
        <w:spacing w:line="600" w:lineRule="atLeast"/>
        <w:ind w:firstLine="284"/>
        <w:contextualSpacing/>
        <w:jc w:val="both"/>
        <w:rPr>
          <w:b/>
          <w:bCs/>
          <w:color w:val="252525"/>
          <w:spacing w:val="-2"/>
          <w:sz w:val="28"/>
          <w:szCs w:val="28"/>
          <w:lang w:val="ru-RU"/>
        </w:rPr>
      </w:pPr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7-Й КЛАСС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 языке как развивающемся явлении.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Осознавать взаимосвязь языка, культуры и истории народа (приводить примеры).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семи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пяти реплик.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диалога: диалог — запрос информации, диалог — сообщение информации.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(выборочное, ознакомительное, детальное) публицистических текстов различных функционально-смысловых типов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Устно пересказывать прослушанный или прочитанный текст объёмом не менее 120 слов.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— не менее 200 слов).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110—120 слов; словарного диктанта объёмом 25—30 слов; диктанта на основе связного текста объёмом 110—120 слов, составленного с учётом ранее изученных правил правописания (в том числе содержащего изученные в течение третьего года обучения орфограммы,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 соблюдать на письме правила речевого этикета.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микротем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абзацев.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лексические и грамматические средства связи предложений и частей текста.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нормами построения текстов публицистического стиля.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Использовать знания по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морфемике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словообразованию при выполнении языкового анализа различных видов и в практике правописания.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фразеологии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Использовать грамматические словари и справочники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Морфология. Культура речи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Причастие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причастия как особую группу слов. Определять признаки глагола и имени прилагательного в причастии.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причастия настоящего и прошедшего времени, действительные и страдательные причастия. Различать и характеризовать полные и краткие формы страдательных причастий. Склонять причастия.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причастий, применять это умение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Составлять словосочетания с причастием в роли зависимого слова. Конструировать причастные обороты. Определять роль причастия в предложении.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Уместно использовать причастия в речи. Различать созвучные причастия и имена прилагательные (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висящий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висячий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горящий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горячий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). Правильно употреблять причастия с суффиксом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 Правильно устанавливать согласование в словосочетаниях типа прич. + сущ.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 ставить ударение в некоторых формах причастий.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правила правописания падежных окончаний и суффиксов причастий;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 причастиях и отглагольных именах прилагательных; написания гласной перед суффиксом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вш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действительных причастий прошедшего времени, перед суффиксом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страдательных причастий прошедшего времени;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 причастиями.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причастным оборотом.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Деепричастие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деепричастия как особую группу слов. Определять признаки глагола и наречия в деепричастии.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деепричастия совершенного и несовершенного вида.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деепричастий, применять это умение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Конструировать деепричастный оборот. Определять роль деепричастия в предложении.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Уместно использовать деепричастия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 ставить ударение в деепричастиях.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правила написания гласных в суффиксах деепричастий; правила слитного и раздельного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с деепричастиями.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Наречие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наречий, применять это умение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нн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наречиях на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написания суффиксов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-а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-о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наречий с приставками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за-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; употребления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 конце наречий после шипящих; написания суффиксов наречий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-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после шипящих;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приставках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не-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ни- 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наречий; слитного и раздельного написания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 наречиями.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Слова категории состояния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Служебные части речи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Давать общую характеристику служебных частей речи; объяснять их отличия от самостоятельных частей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Предлог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предлог как служебную часть речи; различать производные и непроизводные предлоги, простые и составные предлоги.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Употреблять предлоги в речи в соответствии с их значением и стилистическими особенностями; соблюдать нормы правописания производных предлогов.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в составе словосочетаний; правила правописания производных предлогов.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Союз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союз как служебную часть речи; различать разряды союзов по значению, по строению; объяснять роль союзов в тексте, в том числе как средств связи однородных членов предложения и частей сложного предложения.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Употреблять союзы в речи в соответствии с их значением и стилистическими особенностями; соблюдать нормы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союзов, применять это умение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Частица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частицу как служебную часть речи; различать разряды частиц по значению, по составу; объяснять роль частиц в передаче различных оттенков значения в слове и тексте, в образовании форм глагола; понимать интонационные особенности предложений с частицами.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частиц, применять это умение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Междометия и звукоподражательные слова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междометия как особую группу слов, различать группы междометий по значению; объяснять роль междометий в речи. Характеризовать особенности звукоподражательных слов и их употребление в разговорной речи, в художественной литературе.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морфологический анализ междометий; применять это умение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Соблюдать пунктуационные нормы оформления предложений с междометиями.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грамматические омонимы.</w:t>
      </w:r>
    </w:p>
    <w:p w:rsidR="00E84FFC" w:rsidRPr="00AE34F7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8-Й КЛАСС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 русском языке как одном из славянских языков.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восьми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шести реплик).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выборочным, ознакомительным, детальным — научно-учебных, художественных, публицистических текстов различных функционально-смысловых типов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140 слов.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— не менее 260 слов).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120—140 слов; словарного диктанта объёмом 30—35 слов; диктанта на основе связного текста объёмом 120—140 слов, составленного с учётом ранее изученных правил правописания (в том числе содержащего изученные в течение четвёртого года обучения орфограммы,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Редактировать тексты: собственные/созданные другими обучающимися тексты с целью совершенствования их содержания и формы; сопоставлять исходный и отредактированный тексты.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C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интаксис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Культура речи. Пунктуация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Иметь представление о синтаксисе как разделе лингвистики.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словосочетание и предложение как единицы синтаксиса.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функции знаков препинания.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Словосочетание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нормы построения словосочетаний.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Предложение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сложносокращёнными словами, словами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большинство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—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меньшинство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нет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 только… но 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как… так и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нормы постановки знаков препинания в предложениях с однородными членами, связанными попарно, с помощью повторяющихся союзов (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и... и, или... или,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... 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либ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, ни... ни, 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... 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o</w:t>
      </w: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); нормы постановки знаков препинания в предложениях с обобщающим словом при однородных членах.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виды обособленных членов предложения, применять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нормы постановки знаков препинания в предложениях с вводными и вставными конструкциями, обращениями и междометиями.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сложные предложения, конструкции с чужой речью (в рамках изученного).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E84FFC" w:rsidRPr="00AE34F7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  <w:lang w:val="ru-RU"/>
        </w:rPr>
      </w:pPr>
      <w:r w:rsidRPr="00AE34F7">
        <w:rPr>
          <w:b/>
          <w:bCs/>
          <w:color w:val="252525"/>
          <w:spacing w:val="-2"/>
          <w:sz w:val="28"/>
          <w:szCs w:val="28"/>
          <w:lang w:val="ru-RU"/>
        </w:rPr>
        <w:t>9-Й КЛАСС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сведения о языке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Язык и речь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Участвовать в диалогическом и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полилогическом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шести реплик).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Владеть различными видами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аудирования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: выборочным, ознакомительным, детальным — научно-учебных, художественных, публицистических текстов различных функционально-смысловых типов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различными видами чтения: просмотровым, ознакомительным, изучающим, поисковым.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Устно пересказывать прочитанный или прослушанный текст объёмом не менее 150 слов.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140—160 слов; словарного диктанта объёмом 35—40 слов; диктанта на основе связного текста объёмом 140—160 слов, составленного с учётом ранее изученных правил правописания (в том числе содержащего изученные в течение пятого года обучения орфограммы, </w:t>
      </w:r>
      <w:proofErr w:type="spellStart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пунктограммы</w:t>
      </w:r>
      <w:proofErr w:type="spellEnd"/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 xml:space="preserve"> и слова с непроверяемыми написаниями).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Текст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Устанавливать принадлежность текста к функционально-смысловому типу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Находить в тексте типовые фрагменты — описание, повествование, рассуждение-доказательство, оценочные высказывания.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Прогнозировать содержание текста по заголовку, ключевым словам, зачину или концовке.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отличительные признаки текстов разных жанров.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6—7 предложений сложной структуры, если этот объём позволяет раскрыть тему, выразить главную мысль); классные сочинения объёмом не менее 250 слов с учётом стиля и жанра сочинения, характера темы.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сообщение на заданную тему в виде презентации.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— не менее 300 слов).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— целостность, связность, информативность).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Функциональные разновидности языка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Составлять тезисы, конспект, писать рецензию, реферат.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Система языка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C</w:t>
      </w:r>
      <w:proofErr w:type="spellStart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интаксис</w:t>
      </w:r>
      <w:proofErr w:type="spellEnd"/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Культура речи. Пунктуация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Сложносочинённое предложение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основные средства синтаксической связи между частями сложного предложения.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особенности употребления сложносочинённых предложений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основные нормы построения сложносочинённого предложения.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сложносочинённых предложений.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нормы постановки знаков препинания в сложносочинённых предложениях.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Сложноподчинённое предложение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подчинительные союзы и союзные слова.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однородное, неоднородное и последовательное подчинение придаточных частей.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основные нормы построения сложноподчинённого предложения, особенности употребления сложноподчинённых предложений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сложноподчинённых предложений.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нормы построения сложноподчинённых предложений и постановки знаков препинания в них.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Бессоюзное сложное предложение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основные грамматические нормы построения бессоюзного сложного предложения, особенности употребления бессоюзных сложных предложений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бессоюзных сложных предложений.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Сложные предложения с разными видами союзной и бессоюзной связи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типы сложных предложений с разными видами связи.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Понимать основные нормы построения сложных предложений с разными видами связи.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Употреблять сложные предложения с разными видами связи в речи.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Проводить синтаксический и пунктуационный анализ сложных предложений с разными видами связи.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Прямая и косвенная речь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Уметь цитировать и применять разные способы включения цитат в высказывание.</w:t>
      </w:r>
    </w:p>
    <w:p w:rsidR="00E84FFC" w:rsidRPr="00E66A36" w:rsidRDefault="001658BB" w:rsidP="00AE34F7">
      <w:pPr>
        <w:ind w:firstLine="284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66A36">
        <w:rPr>
          <w:rFonts w:hAnsi="Times New Roman" w:cs="Times New Roman"/>
          <w:color w:val="000000"/>
          <w:sz w:val="24"/>
          <w:szCs w:val="24"/>
          <w:lang w:val="ru-RU"/>
        </w:rPr>
        <w:t>Применять правила построения предложений с прямой и косвенной речью, при цитировании.</w:t>
      </w:r>
    </w:p>
    <w:p w:rsidR="00E84FFC" w:rsidRPr="00AE34F7" w:rsidRDefault="003B55E9" w:rsidP="003B55E9">
      <w:pPr>
        <w:spacing w:line="600" w:lineRule="atLeast"/>
        <w:jc w:val="center"/>
        <w:rPr>
          <w:b/>
          <w:bCs/>
          <w:color w:val="252525"/>
          <w:spacing w:val="-2"/>
          <w:sz w:val="28"/>
          <w:szCs w:val="28"/>
        </w:rPr>
      </w:pPr>
      <w:r>
        <w:rPr>
          <w:b/>
          <w:bCs/>
          <w:color w:val="252525"/>
          <w:spacing w:val="-2"/>
          <w:sz w:val="28"/>
          <w:szCs w:val="28"/>
          <w:lang w:val="ru-RU"/>
        </w:rPr>
        <w:t>4</w:t>
      </w:r>
      <w:r w:rsidR="00AE34F7" w:rsidRPr="00AE34F7">
        <w:rPr>
          <w:b/>
          <w:bCs/>
          <w:color w:val="252525"/>
          <w:spacing w:val="-2"/>
          <w:sz w:val="28"/>
          <w:szCs w:val="28"/>
          <w:lang w:val="ru-RU"/>
        </w:rPr>
        <w:t>.</w:t>
      </w:r>
      <w:r>
        <w:rPr>
          <w:b/>
          <w:bCs/>
          <w:color w:val="252525"/>
          <w:spacing w:val="-2"/>
          <w:sz w:val="28"/>
          <w:szCs w:val="28"/>
          <w:lang w:val="ru-RU"/>
        </w:rPr>
        <w:t>Т</w:t>
      </w:r>
      <w:r w:rsidRPr="00AE34F7">
        <w:rPr>
          <w:b/>
          <w:bCs/>
          <w:color w:val="252525"/>
          <w:spacing w:val="-2"/>
          <w:sz w:val="28"/>
          <w:szCs w:val="28"/>
        </w:rPr>
        <w:t>ематическое планирование</w:t>
      </w:r>
    </w:p>
    <w:p w:rsidR="00E84FFC" w:rsidRPr="00AE34F7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AE34F7">
        <w:rPr>
          <w:b/>
          <w:bCs/>
          <w:color w:val="252525"/>
          <w:spacing w:val="-2"/>
          <w:sz w:val="28"/>
          <w:szCs w:val="28"/>
        </w:rPr>
        <w:t>5-Й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2"/>
        <w:gridCol w:w="1991"/>
        <w:gridCol w:w="1736"/>
        <w:gridCol w:w="1336"/>
        <w:gridCol w:w="1970"/>
        <w:gridCol w:w="2348"/>
      </w:tblGrid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Повторение (5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Общие сведения о языке (2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Лингвистика как наука о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Язык и речь (6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Язык и речь. Монолог. Диалог.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 как деятельность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Текст (10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и его основные признаки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Композиционная структура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Повествование как тип речи. Рассказ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переработка текста.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Редактирование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5. Функциональные разновидности языка (2 часа) 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Функциональные разновидности языка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(общее представление)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6. Система языка (34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Фонетика. Графика. Орфоэпия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Лексикология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Морфемика. Орфография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 Морфология. Культура речи. Орфография (70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Морфология как раздел лингвистики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 для чтения;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 Синтаксис. Культура речи. Пунктуация (24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Синтаксис и пунктуация как разделы лингвистики.</w:t>
            </w:r>
          </w:p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Словосочетание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Простое двусоставное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Простое осложнённое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с прямой речью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Повторение (5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Итоговый контроль (12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воспитательных возможностей содержания учебного предмета через демонстрацию обучающимся примеров ответственного, гражданского поведения, проявления человеколюбия и добросердечности, через подбор соответствующих текстов для чтения;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 и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4FFC" w:rsidRDefault="001658BB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6-Й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2316"/>
        <w:gridCol w:w="1693"/>
        <w:gridCol w:w="1317"/>
        <w:gridCol w:w="1917"/>
        <w:gridCol w:w="2140"/>
      </w:tblGrid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Повторение (6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AE34F7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Общие сведения о языке (3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функции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AE34F7" w:rsidRDefault="001658BB" w:rsidP="00AE34F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Язык и речь (5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Монолог и диалог. Их разновидности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Текст (23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 смысловые типы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описания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Функциональные разновидности языка (12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Официально деловой стиль. Жанры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 стиль. Жанры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Система языка: лексикология, культура речи (20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 лексики по происхождению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 w:rsidP="00F152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Активный и пассивный запас лексики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Лексика с точки зрения сферы употребления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Стилистическая окраска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Лексические средства выразительности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Лексические словари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7. Система языка: словообразование, культура речи, орфография (14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морфем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способы образования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слов в русском языке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Правописание сложных и сложносокращённых слов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8. Система языка: морфология, культура речи, орфография (99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существительное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 w:rsidP="00F152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прилагательное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Имя числительное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Местоимение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Глагол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Повторение (6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</w:t>
            </w:r>
          </w:p>
          <w:p w:rsidR="00E84FFC" w:rsidRPr="00E66A36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Итоговый контроль (16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F1520C" w:rsidRDefault="001658BB" w:rsidP="00F1520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 и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84FFC" w:rsidRPr="00F1520C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F1520C">
        <w:rPr>
          <w:b/>
          <w:bCs/>
          <w:color w:val="252525"/>
          <w:spacing w:val="-2"/>
          <w:sz w:val="28"/>
          <w:szCs w:val="28"/>
        </w:rPr>
        <w:t>7-Й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9"/>
        <w:gridCol w:w="2413"/>
        <w:gridCol w:w="1678"/>
        <w:gridCol w:w="1309"/>
        <w:gridCol w:w="1898"/>
        <w:gridCol w:w="2086"/>
      </w:tblGrid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Повторение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Общие сведения о языке (1 час)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 как развивающееся явление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Язык и речь (2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Монолог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Диалог и его виды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Текст (8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признаки текста (повторение)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Рассуждение как функционально-смысловой тип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Функциональные разновидности языка (6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Публицистический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6. Система языка: морфология, культура речи.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(101 час)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Морфология как раздел науки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 языке (обобщение)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Причастие как особая группа слов.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Деепричастие как особая группа слов.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Наречие.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Слова категории состояния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Служебные части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Союз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Междометия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 звукоподражательные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Омонимия слов разных частей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Повторение (4 часа)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Итоговый контроль (10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</w:tr>
    </w:tbl>
    <w:p w:rsidR="00E84FFC" w:rsidRPr="00F1520C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F1520C">
        <w:rPr>
          <w:b/>
          <w:bCs/>
          <w:color w:val="252525"/>
          <w:spacing w:val="-2"/>
          <w:sz w:val="28"/>
          <w:szCs w:val="28"/>
        </w:rPr>
        <w:t>8-Й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"/>
        <w:gridCol w:w="2220"/>
        <w:gridCol w:w="1706"/>
        <w:gridCol w:w="1323"/>
        <w:gridCol w:w="1933"/>
        <w:gridCol w:w="2200"/>
      </w:tblGrid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Повторение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Общие сведения о языке (1 час)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Язык и речь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Виды речи. Монолог и диалог.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 разновидности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Текст (5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Текст и его признаки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Функционально-смысловые типы 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Смысловой анализ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Функциональные разновидности языка (5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Официально-деловой стиль.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Жанры официально-делового стиля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Научный стиль. Жанры научного стиля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Система языка: синтаксис, культура речи, пунктуация (2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Синтаксис как раздел лингвистики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Пунктуация. Функции знаков препинания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Система языка: словосочетание (5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Словосочетание и его признаки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словосочетаний по морфологическим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свойствам главного слова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Типы подчинительной связи в словосочетании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Система языка: предложение (63 часа)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Предложение и его основные признаки.</w:t>
            </w:r>
          </w:p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Двусоставное предложение.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Главные члены предложения (грамматическая основа)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Односоставные предложения.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односоставных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Простое осложнённое предложение.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однородными членами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обособленными членами.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обособленных членов предложения.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Уточняющие члены предложения, пояснительные и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присоединительные конструкции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Предложения с обращениями, вводными и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вставными конструкциями.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Обращение. Вводные конструкции.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Вставные конструкции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rPr>
          <w:gridAfter w:val="1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9. Повторение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9.1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10. Итоговый контроль (9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10.3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Итоговые контрольные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E84FFC" w:rsidRPr="00F1520C" w:rsidRDefault="001658BB">
      <w:pPr>
        <w:spacing w:line="600" w:lineRule="atLeast"/>
        <w:rPr>
          <w:b/>
          <w:bCs/>
          <w:color w:val="252525"/>
          <w:spacing w:val="-2"/>
          <w:sz w:val="28"/>
          <w:szCs w:val="28"/>
        </w:rPr>
      </w:pPr>
      <w:r w:rsidRPr="00F1520C">
        <w:rPr>
          <w:b/>
          <w:bCs/>
          <w:color w:val="252525"/>
          <w:spacing w:val="-2"/>
          <w:sz w:val="28"/>
          <w:szCs w:val="28"/>
        </w:rPr>
        <w:t>9-Й КЛАСС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2"/>
        <w:gridCol w:w="2317"/>
        <w:gridCol w:w="1709"/>
        <w:gridCol w:w="1324"/>
        <w:gridCol w:w="1936"/>
        <w:gridCol w:w="2215"/>
      </w:tblGrid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Тема/раздел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академических часов, отводимых на освоение темы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оценочных процедур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Default="001658BB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ЭОР и ЦОР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4FFC" w:rsidRPr="00E66A36" w:rsidRDefault="001658BB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Деятельность учителя с учетом рабочей программы воспитания</w:t>
            </w: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Повторение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Установление доверительных отношений с обучающимися, способствующих позитивному восприятию обучающимися требований и просьб учителя, привлечению их внимания к обсуждаемой на уроке информации, активизации их познавательной деятельности;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Общие сведения о языке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Побуждение обучающихся соблюдать на уроке общепринятые нормы поведения, правила общения со старшими и сверстниками, принципы учебной дисциплины и самоорганизации;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 язык в современном мире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3. Язык и речь (4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Речь устная и письменная, монологическая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диалогическая (повторение)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Виды речевой деятельности: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аудирование</w:t>
            </w:r>
            <w:proofErr w:type="spellEnd"/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чтение, говорение, письмо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4. Текст (3 часа)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Текст и его признаки (обобщение).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Функционально-смысловые типы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речи (обобщение)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Смысловой анализ текста (обобщение)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Информационная переработка текста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5. Функциональные разновидности языка (5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Функциональные разновидности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 урок игровых процедур с целью поддержания мотивации обучающихся к получению знаний, налаживанию позитивных межличностных отношений в классе;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обучающихся;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 художественной литературы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его отличия от других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функциональных разновидностей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современного русского языка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 стиль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lang w:val="ru-RU"/>
              </w:rPr>
            </w:pPr>
            <w:r w:rsidRPr="00E66A3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6. Система языка: синтаксис, культура речи, пунктуация (69 часов)</w:t>
            </w: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br/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E84FFC">
            <w:pPr>
              <w:rPr>
                <w:lang w:val="ru-RU"/>
              </w:rPr>
            </w:pPr>
          </w:p>
          <w:p w:rsidR="00E84FFC" w:rsidRPr="003B55E9" w:rsidRDefault="001658BB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Сложносочиненное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Сложноподчиненное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27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Бессоюзное сложное предложение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Сложные предложения</w:t>
            </w:r>
            <w:r w:rsidRPr="00E66A36">
              <w:rPr>
                <w:lang w:val="ru-RU"/>
              </w:rPr>
              <w:br/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разными видами союзной и бессоюзной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6.6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7. Повторение (4 часа)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8. Итоговый контроль (9 часов)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 w:rsidRPr="003B55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Сочинения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Электронная форма учебника, библиотека РЭШ.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Единая коллекция цифровых образовательных ресурсов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school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collection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edu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  <w:p w:rsidR="00E84FFC" w:rsidRPr="003B55E9" w:rsidRDefault="00E84F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Привлечение внимания обучающихся к ценностному аспекту изучаемых на уроках явлений, организация их работы с получаемой на уроке социально значимой информацией;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демонстрация обучающимся примеров ответственного, гражданского поведения, проявления человеколюбия и добросердечности через подбор соответствующих текстов;</w:t>
            </w:r>
          </w:p>
          <w:p w:rsidR="00E84FFC" w:rsidRPr="00E66A36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 на уроке интерактивных форм работы с обучающимися: интеллектуальных игр, стимулирующих познавательную мотивацию обучающихся;</w:t>
            </w:r>
          </w:p>
          <w:p w:rsidR="00E84FFC" w:rsidRPr="00F1520C" w:rsidRDefault="001658B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66A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инициирование и поддержка исследовательской деятельности обучающихся</w:t>
            </w: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Изложения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8.3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Контрольные и проверочные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E84F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84FFC">
        <w:trPr>
          <w:gridAfter w:val="2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84FFC" w:rsidRDefault="001658BB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</w:tr>
    </w:tbl>
    <w:p w:rsidR="00E84FFC" w:rsidRDefault="00E84FFC">
      <w:pPr>
        <w:rPr>
          <w:rFonts w:hAnsi="Times New Roman" w:cs="Times New Roman"/>
          <w:color w:val="000000"/>
          <w:sz w:val="24"/>
          <w:szCs w:val="24"/>
        </w:rPr>
      </w:pPr>
    </w:p>
    <w:sectPr w:rsidR="00E84FFC" w:rsidSect="00E66A36">
      <w:pgSz w:w="11907" w:h="16839"/>
      <w:pgMar w:top="1440" w:right="85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852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04B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755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40E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1037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BE69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E03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BD1B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4F11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856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D25D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1A4E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B068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DC5A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E76BB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EF7B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B779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DC583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594A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7A74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1B2C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9158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8C2D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F907D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58327637">
    <w:abstractNumId w:val="12"/>
  </w:num>
  <w:num w:numId="2" w16cid:durableId="154342253">
    <w:abstractNumId w:val="10"/>
  </w:num>
  <w:num w:numId="3" w16cid:durableId="1058364474">
    <w:abstractNumId w:val="23"/>
  </w:num>
  <w:num w:numId="4" w16cid:durableId="1521550659">
    <w:abstractNumId w:val="16"/>
  </w:num>
  <w:num w:numId="5" w16cid:durableId="248394411">
    <w:abstractNumId w:val="4"/>
  </w:num>
  <w:num w:numId="6" w16cid:durableId="383987154">
    <w:abstractNumId w:val="18"/>
  </w:num>
  <w:num w:numId="7" w16cid:durableId="505479504">
    <w:abstractNumId w:val="1"/>
  </w:num>
  <w:num w:numId="8" w16cid:durableId="1159074978">
    <w:abstractNumId w:val="21"/>
  </w:num>
  <w:num w:numId="9" w16cid:durableId="1787307744">
    <w:abstractNumId w:val="19"/>
  </w:num>
  <w:num w:numId="10" w16cid:durableId="308443686">
    <w:abstractNumId w:val="8"/>
  </w:num>
  <w:num w:numId="11" w16cid:durableId="285428060">
    <w:abstractNumId w:val="2"/>
  </w:num>
  <w:num w:numId="12" w16cid:durableId="537665321">
    <w:abstractNumId w:val="17"/>
  </w:num>
  <w:num w:numId="13" w16cid:durableId="1218081923">
    <w:abstractNumId w:val="5"/>
  </w:num>
  <w:num w:numId="14" w16cid:durableId="225648508">
    <w:abstractNumId w:val="6"/>
  </w:num>
  <w:num w:numId="15" w16cid:durableId="915241052">
    <w:abstractNumId w:val="3"/>
  </w:num>
  <w:num w:numId="16" w16cid:durableId="145443256">
    <w:abstractNumId w:val="7"/>
  </w:num>
  <w:num w:numId="17" w16cid:durableId="210388476">
    <w:abstractNumId w:val="22"/>
  </w:num>
  <w:num w:numId="18" w16cid:durableId="822236711">
    <w:abstractNumId w:val="20"/>
  </w:num>
  <w:num w:numId="19" w16cid:durableId="1617835341">
    <w:abstractNumId w:val="13"/>
  </w:num>
  <w:num w:numId="20" w16cid:durableId="549657840">
    <w:abstractNumId w:val="0"/>
  </w:num>
  <w:num w:numId="21" w16cid:durableId="1557669452">
    <w:abstractNumId w:val="14"/>
  </w:num>
  <w:num w:numId="22" w16cid:durableId="1139228586">
    <w:abstractNumId w:val="15"/>
  </w:num>
  <w:num w:numId="23" w16cid:durableId="804857098">
    <w:abstractNumId w:val="9"/>
  </w:num>
  <w:num w:numId="24" w16cid:durableId="6231922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658BB"/>
    <w:rsid w:val="002D33B1"/>
    <w:rsid w:val="002D3591"/>
    <w:rsid w:val="003514A0"/>
    <w:rsid w:val="003B55E9"/>
    <w:rsid w:val="004F7E17"/>
    <w:rsid w:val="005A05CE"/>
    <w:rsid w:val="00653AF6"/>
    <w:rsid w:val="00A56723"/>
    <w:rsid w:val="00AE34F7"/>
    <w:rsid w:val="00B73A5A"/>
    <w:rsid w:val="00E438A1"/>
    <w:rsid w:val="00E66A36"/>
    <w:rsid w:val="00E84FFC"/>
    <w:rsid w:val="00F01E19"/>
    <w:rsid w:val="00F1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138E3-CF09-4088-ADB9-A264E9091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21272</Words>
  <Characters>121257</Characters>
  <Application>Microsoft Office Word</Application>
  <DocSecurity>0</DocSecurity>
  <Lines>1010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>Подготовлено экспертами Актион-МЦФЭР</dc:description>
  <cp:lastModifiedBy>Алихан Умаров</cp:lastModifiedBy>
  <cp:revision>2</cp:revision>
  <dcterms:created xsi:type="dcterms:W3CDTF">2022-09-13T08:50:00Z</dcterms:created>
  <dcterms:modified xsi:type="dcterms:W3CDTF">2022-09-13T08:50:00Z</dcterms:modified>
</cp:coreProperties>
</file>