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6F" w:rsidRPr="004C106D" w:rsidRDefault="00292C59" w:rsidP="004C106D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Утверждаю</w:t>
      </w:r>
      <w:bookmarkStart w:id="0" w:name="_GoBack"/>
      <w:bookmarkEnd w:id="0"/>
      <w:r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</w:t>
      </w:r>
      <w:r w:rsid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</w:t>
      </w:r>
      <w:r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Директор </w:t>
      </w:r>
    </w:p>
    <w:p w:rsidR="00866B6F" w:rsidRPr="004C106D" w:rsidRDefault="00866B6F" w:rsidP="00866B6F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МБОУ «Ишхой- Юртовская СШ </w:t>
      </w:r>
    </w:p>
    <w:p w:rsidR="00866B6F" w:rsidRPr="004C106D" w:rsidRDefault="00866B6F" w:rsidP="00866B6F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имени Абдулмежидова М.Д.»</w:t>
      </w:r>
      <w:r w:rsidR="00292C59"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</w:t>
      </w:r>
    </w:p>
    <w:p w:rsidR="00292C59" w:rsidRPr="004C106D" w:rsidRDefault="00292C59" w:rsidP="00866B6F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__________</w:t>
      </w:r>
      <w:proofErr w:type="spellStart"/>
      <w:r w:rsidR="00866B6F"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А.С.Оздемиров</w:t>
      </w:r>
      <w:proofErr w:type="spellEnd"/>
      <w:r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292C59" w:rsidRPr="004C106D" w:rsidRDefault="00292C59" w:rsidP="00292C59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</w:t>
      </w:r>
      <w:proofErr w:type="spellEnd"/>
      <w:r w:rsidRPr="004C10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№78-о от 25.08.2021 г.         </w:t>
      </w:r>
    </w:p>
    <w:p w:rsidR="003C586A" w:rsidRPr="00B33153" w:rsidRDefault="003C586A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86A" w:rsidRPr="00B33153" w:rsidRDefault="003C586A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86A" w:rsidRDefault="003C586A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C59" w:rsidRPr="00B33153" w:rsidRDefault="00292C59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EF6" w:rsidRPr="00456498" w:rsidRDefault="00B25EF6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5EF6" w:rsidRPr="00456498" w:rsidRDefault="00B25EF6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498" w:rsidRPr="00456498" w:rsidRDefault="00456498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498" w:rsidRPr="00456498" w:rsidRDefault="00456498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498" w:rsidRDefault="00456498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191" w:rsidRPr="00A37191" w:rsidRDefault="00A37191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371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</w:p>
    <w:p w:rsidR="00A37191" w:rsidRPr="00456498" w:rsidRDefault="00A37191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C60" w:rsidRDefault="00A37191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56498">
        <w:rPr>
          <w:rFonts w:ascii="Times New Roman" w:eastAsia="Times New Roman" w:hAnsi="Times New Roman" w:cs="Times New Roman"/>
          <w:b/>
          <w:bCs/>
          <w:sz w:val="36"/>
          <w:szCs w:val="36"/>
        </w:rPr>
        <w:t>Диагностическая работа</w:t>
      </w:r>
      <w:r w:rsidRPr="00A371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124C60" w:rsidRDefault="00A37191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7191">
        <w:rPr>
          <w:rFonts w:ascii="Times New Roman" w:eastAsia="Times New Roman" w:hAnsi="Times New Roman" w:cs="Times New Roman"/>
          <w:b/>
          <w:bCs/>
          <w:sz w:val="36"/>
          <w:szCs w:val="36"/>
        </w:rPr>
        <w:t>по функциона</w:t>
      </w:r>
      <w:r w:rsidRPr="0045649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льной грамотности </w:t>
      </w:r>
    </w:p>
    <w:p w:rsidR="00456498" w:rsidRDefault="00A37191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56498">
        <w:rPr>
          <w:rFonts w:ascii="Times New Roman" w:eastAsia="Times New Roman" w:hAnsi="Times New Roman" w:cs="Times New Roman"/>
          <w:b/>
          <w:bCs/>
          <w:sz w:val="36"/>
          <w:szCs w:val="36"/>
        </w:rPr>
        <w:t>для учащихся 8 класса</w:t>
      </w:r>
      <w:r w:rsidRPr="00A371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</w:p>
    <w:p w:rsidR="00124C60" w:rsidRPr="00456498" w:rsidRDefault="00124C60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37191" w:rsidRPr="00A37191" w:rsidRDefault="00A37191" w:rsidP="00A3719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37191">
        <w:rPr>
          <w:rFonts w:ascii="Times New Roman" w:eastAsia="Times New Roman" w:hAnsi="Times New Roman" w:cs="Times New Roman"/>
          <w:b/>
          <w:bCs/>
          <w:sz w:val="36"/>
          <w:szCs w:val="36"/>
        </w:rPr>
        <w:t>ЧИТАТЕЛЬСКАЯ ГРАМОТНОСТЬ</w:t>
      </w:r>
    </w:p>
    <w:p w:rsidR="003C586A" w:rsidRPr="00456498" w:rsidRDefault="003C586A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C586A" w:rsidRPr="00456498" w:rsidRDefault="003C586A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EF6" w:rsidRPr="00456498" w:rsidRDefault="00B25EF6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86A" w:rsidRPr="00456498" w:rsidRDefault="003C586A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86A" w:rsidRPr="00456498" w:rsidRDefault="003C586A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98" w:rsidRPr="00456498" w:rsidRDefault="00456498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98" w:rsidRPr="00456498" w:rsidRDefault="00456498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98" w:rsidRPr="00456498" w:rsidRDefault="00456498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98" w:rsidRPr="00456498" w:rsidRDefault="00456498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B6F" w:rsidRDefault="00A37191" w:rsidP="00866B6F">
      <w:pPr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6498">
        <w:rPr>
          <w:rFonts w:ascii="Times New Roman" w:hAnsi="Times New Roman" w:cs="Times New Roman"/>
          <w:b/>
          <w:sz w:val="28"/>
          <w:szCs w:val="28"/>
        </w:rPr>
        <w:t>Автор</w:t>
      </w:r>
      <w:r w:rsidR="00866B6F">
        <w:rPr>
          <w:rFonts w:ascii="Times New Roman" w:hAnsi="Times New Roman" w:cs="Times New Roman"/>
          <w:b/>
          <w:sz w:val="28"/>
          <w:szCs w:val="28"/>
        </w:rPr>
        <w:t>ы</w:t>
      </w:r>
      <w:r w:rsidRPr="0045649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866B6F">
        <w:rPr>
          <w:rFonts w:ascii="Times New Roman" w:hAnsi="Times New Roman" w:cs="Times New Roman"/>
          <w:b/>
          <w:sz w:val="28"/>
          <w:szCs w:val="28"/>
        </w:rPr>
        <w:t>Яшадова</w:t>
      </w:r>
      <w:proofErr w:type="spellEnd"/>
      <w:r w:rsidR="00866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6B6F">
        <w:rPr>
          <w:rFonts w:ascii="Times New Roman" w:hAnsi="Times New Roman" w:cs="Times New Roman"/>
          <w:b/>
          <w:sz w:val="28"/>
          <w:szCs w:val="28"/>
        </w:rPr>
        <w:t>Хеди</w:t>
      </w:r>
      <w:proofErr w:type="spellEnd"/>
      <w:r w:rsidR="00866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6B6F">
        <w:rPr>
          <w:rFonts w:ascii="Times New Roman" w:hAnsi="Times New Roman" w:cs="Times New Roman"/>
          <w:b/>
          <w:sz w:val="28"/>
          <w:szCs w:val="28"/>
        </w:rPr>
        <w:t>Атнановна</w:t>
      </w:r>
      <w:proofErr w:type="spellEnd"/>
      <w:r w:rsidR="00866B6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37191" w:rsidRPr="00456498" w:rsidRDefault="00866B6F" w:rsidP="00866B6F">
      <w:pPr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Шовхалова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Элина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Нажмудиновна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7191" w:rsidRPr="00456498" w:rsidRDefault="00A37191" w:rsidP="00A37191">
      <w:pPr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7191" w:rsidRPr="00456498" w:rsidRDefault="00A37191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EF6" w:rsidRPr="00456498" w:rsidRDefault="00B25EF6" w:rsidP="00A37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EF6" w:rsidRPr="00456498" w:rsidRDefault="00B25EF6" w:rsidP="00A37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EF6" w:rsidRPr="00456498" w:rsidRDefault="00B25EF6" w:rsidP="00A37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EF6" w:rsidRPr="00456498" w:rsidRDefault="00B25EF6" w:rsidP="00A37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EF6" w:rsidRPr="00456498" w:rsidRDefault="00B25EF6" w:rsidP="00A371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498" w:rsidRPr="00456498" w:rsidRDefault="00B25EF6" w:rsidP="00A371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64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456498" w:rsidRPr="00456498" w:rsidRDefault="00456498" w:rsidP="00A371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7191" w:rsidRPr="00456498" w:rsidRDefault="00A37191" w:rsidP="003C586A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98" w:rsidRDefault="00456498" w:rsidP="00456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64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2021г.</w:t>
      </w:r>
    </w:p>
    <w:p w:rsidR="00292C59" w:rsidRDefault="00292C59" w:rsidP="00456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B6F" w:rsidRDefault="00866B6F" w:rsidP="00456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B6F" w:rsidRDefault="00866B6F" w:rsidP="00456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C59" w:rsidRDefault="00292C59" w:rsidP="00456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C59" w:rsidRDefault="00292C59" w:rsidP="00456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C59" w:rsidRPr="00456498" w:rsidRDefault="00292C59" w:rsidP="00456498">
      <w:pPr>
        <w:spacing w:after="0" w:line="240" w:lineRule="auto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124C60" w:rsidRDefault="00124C60" w:rsidP="00292C59">
      <w:pPr>
        <w:pStyle w:val="a7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Пояснительная записка</w:t>
      </w:r>
    </w:p>
    <w:p w:rsidR="00124C60" w:rsidRDefault="00124C60" w:rsidP="00292C59">
      <w:pPr>
        <w:pStyle w:val="a7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Назначение диагностической работы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Читательская грамотность — один из важнейших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 в требованиях федеральных государственных образовательных стандартов общего образования и составляющая оценки функциональной грамотности школьника. Предметом измерения читательской грамотности является чтение как сложноорганизованная деятельность по восприятию, пониманию и использованию текстов. Поэтому цель проведения диагностической работы в 8 классе - выявить умения, связанные как с пониманием прочитанного, так и развитием способности применять полученную в процессе чтения информацию в разных ситуациях, в том числе нестандартных. Кроме умений на осмысление и оценку информации, в диагностическую работу добавлены умения обнаруживать и устранять противоречия, критически оценивать информацию, применять полученную информацию при решении широкого круга задач.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основании выполнения диагностической работы оценивается овладение восьмиклассниками читательской грамотностью как составляющей функциональной грамотности личности.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24C60" w:rsidRDefault="00124C60" w:rsidP="00292C59">
      <w:pPr>
        <w:pStyle w:val="a7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Содержание и структура диагностической работы.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Диагностическая работа состоит из двух частей.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первой части проверяется умение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контексте.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второй части проверяется умение анализировать и обобщать (интегрировать) информацию различного предметного содержания. Проблемы, которые ученику необходимо проанализировать и синтезировать в единую картину, имеют как личный, так и глобальный аспекты. Обучающиеся должны владеть универсальными способами анализа информации и ее интеграции в единое целое.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включает следующие по форме ответа задания:</w:t>
      </w:r>
    </w:p>
    <w:p w:rsidR="00124C60" w:rsidRDefault="00124C60" w:rsidP="00292C59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задания с выбором ответа,</w:t>
      </w:r>
    </w:p>
    <w:p w:rsidR="00124C60" w:rsidRDefault="00124C60" w:rsidP="00292C59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задания с кратким ответом</w:t>
      </w:r>
    </w:p>
    <w:p w:rsidR="00124C60" w:rsidRDefault="00124C60" w:rsidP="00292C59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задания с развёрнутым ответом.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выявляет следующие читательские действия:</w:t>
      </w:r>
    </w:p>
    <w:p w:rsidR="00124C60" w:rsidRDefault="00124C60" w:rsidP="00292C59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1.нахождение и извлечение информации из текста,</w:t>
      </w:r>
    </w:p>
    <w:p w:rsidR="00124C60" w:rsidRDefault="00124C60" w:rsidP="00292C59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интеграция и интерпретация текстов,</w:t>
      </w:r>
    </w:p>
    <w:p w:rsidR="00124C60" w:rsidRDefault="00124C60" w:rsidP="00292C59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осмысление и оценка текста,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использование информации из текста.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Работа выполняется в течение 40 минут; это время включает чтение текстов и выполнение заданий к ним.</w:t>
      </w: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124C60" w:rsidRDefault="00124C60" w:rsidP="00292C5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24C60" w:rsidRDefault="00124C60" w:rsidP="00292C59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66B6F" w:rsidRDefault="00866B6F" w:rsidP="00292C59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866B6F" w:rsidRDefault="00866B6F" w:rsidP="00292C59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E57AA8" w:rsidRPr="00456498" w:rsidRDefault="00E57AA8" w:rsidP="00292C5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456498">
        <w:rPr>
          <w:rStyle w:val="c2"/>
          <w:b/>
          <w:bCs/>
        </w:rPr>
        <w:t>СПЕЦИФИКАЦИЯ</w:t>
      </w:r>
    </w:p>
    <w:p w:rsidR="00E57AA8" w:rsidRPr="00E57AA8" w:rsidRDefault="00E57AA8" w:rsidP="00292C5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3"/>
          <w:b/>
          <w:bCs/>
          <w:color w:val="000000"/>
        </w:rPr>
        <w:t>диагностической работы по функциональной грамотности для учащихся 8 класса: ЧИТАТЕЛЬСКАЯ ГРАМОТНОСТЬ</w:t>
      </w:r>
    </w:p>
    <w:p w:rsidR="00E57AA8" w:rsidRPr="00E57AA8" w:rsidRDefault="00E57AA8" w:rsidP="00292C59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="Arial"/>
          <w:color w:val="000000"/>
        </w:rPr>
      </w:pPr>
      <w:r w:rsidRPr="00E57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диагностической работы</w:t>
      </w:r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оценить уровень </w:t>
      </w:r>
      <w:proofErr w:type="spellStart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читательской грамотности как составляющей функциональной грамотности.</w:t>
      </w:r>
    </w:p>
    <w:p w:rsidR="00E57AA8" w:rsidRPr="00E57AA8" w:rsidRDefault="00E57AA8" w:rsidP="00292C59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eastAsia="Times New Roman" w:cs="Arial"/>
          <w:color w:val="000000"/>
        </w:rPr>
      </w:pPr>
      <w:r w:rsidRPr="00E57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Подходы к разработке диагностической работы</w:t>
      </w:r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7AA8" w:rsidRPr="00E57AA8" w:rsidRDefault="00E57AA8" w:rsidP="00292C59">
      <w:pPr>
        <w:shd w:val="clear" w:color="auto" w:fill="FFFFFF"/>
        <w:suppressAutoHyphens w:val="0"/>
        <w:spacing w:after="0" w:line="240" w:lineRule="auto"/>
        <w:ind w:left="360" w:firstLine="348"/>
        <w:jc w:val="both"/>
        <w:rPr>
          <w:rFonts w:eastAsia="Times New Roman" w:cs="Times New Roman"/>
          <w:color w:val="000000"/>
        </w:rPr>
      </w:pPr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определению известного психолога А. А. Леонтьева [1], функциональная грамотность предполагает способность человека использовать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E57AA8" w:rsidRPr="00E57AA8" w:rsidRDefault="00E57AA8" w:rsidP="00292C59">
      <w:pPr>
        <w:shd w:val="clear" w:color="auto" w:fill="FFFFFF"/>
        <w:suppressAutoHyphens w:val="0"/>
        <w:spacing w:after="0" w:line="240" w:lineRule="auto"/>
        <w:ind w:left="360" w:firstLine="348"/>
        <w:jc w:val="both"/>
        <w:rPr>
          <w:rFonts w:eastAsia="Times New Roman" w:cs="Times New Roman"/>
          <w:color w:val="000000"/>
        </w:rPr>
      </w:pPr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Методологической основой разработки заданий для формирования и оценки читательской грамотности выбрана концепция современного международного исследования PISA (</w:t>
      </w:r>
      <w:proofErr w:type="spellStart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Programme</w:t>
      </w:r>
      <w:proofErr w:type="spellEnd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Students</w:t>
      </w:r>
      <w:proofErr w:type="spellEnd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</w:t>
      </w:r>
      <w:proofErr w:type="spellEnd"/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), результаты которого используются многими странами мира для модернизации содержания и процесса обучения.</w:t>
      </w:r>
    </w:p>
    <w:p w:rsidR="00E57AA8" w:rsidRPr="00E57AA8" w:rsidRDefault="00E57AA8" w:rsidP="00292C59">
      <w:pPr>
        <w:shd w:val="clear" w:color="auto" w:fill="FFFFFF"/>
        <w:suppressAutoHyphens w:val="0"/>
        <w:spacing w:after="0" w:line="240" w:lineRule="auto"/>
        <w:ind w:left="360" w:firstLine="348"/>
        <w:jc w:val="both"/>
        <w:rPr>
          <w:rFonts w:eastAsia="Times New Roman" w:cs="Times New Roman"/>
          <w:color w:val="000000"/>
        </w:rPr>
      </w:pPr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разрабатываемом российском мониторинге функциональной грамотности читательская грамотность понимается так же, как и в исследовании PISA: как</w:t>
      </w:r>
      <w:r w:rsidRPr="00E57A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57A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 </w:t>
      </w:r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[2, p. 28]</w:t>
      </w:r>
      <w:r w:rsidRPr="00E57A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25EF6" w:rsidRPr="00E57AA8" w:rsidRDefault="00E57AA8" w:rsidP="00292C59">
      <w:pPr>
        <w:shd w:val="clear" w:color="auto" w:fill="FFFFFF"/>
        <w:suppressAutoHyphens w:val="0"/>
        <w:spacing w:after="0" w:line="240" w:lineRule="auto"/>
        <w:ind w:left="360" w:firstLine="348"/>
        <w:jc w:val="both"/>
        <w:rPr>
          <w:rFonts w:eastAsia="Times New Roman" w:cs="Times New Roman"/>
          <w:color w:val="000000"/>
        </w:rPr>
      </w:pPr>
      <w:r w:rsidRPr="00E57AA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в диагностике читательской грамотности уделяется множественным текстам – текстам, которые взяты из разных источников, имеют разных авторов, опубликованы в разное время, но которые относятся к одной проблематике. При этом одиночные тексты также представлены в диагностических вариантах.</w:t>
      </w:r>
    </w:p>
    <w:p w:rsidR="00462380" w:rsidRDefault="003C586A" w:rsidP="00292C59">
      <w:pPr>
        <w:pStyle w:val="jcmsalignjustify"/>
        <w:spacing w:before="0" w:after="0" w:line="240" w:lineRule="auto"/>
        <w:ind w:firstLine="709"/>
        <w:rPr>
          <w:color w:val="000000"/>
        </w:rPr>
      </w:pPr>
      <w:r w:rsidRPr="00E63E5F">
        <w:rPr>
          <w:rFonts w:eastAsia="Calibri"/>
        </w:rPr>
        <w:t xml:space="preserve">В соответствии с требованиями к содержанию и планируемым результатам освоения обучающимися основной общеобразовательной программы среднего общего образования в качестве результата рассматривается формирование у обучающихся универсальных учебных действий. </w:t>
      </w:r>
      <w:r w:rsidRPr="00E63E5F">
        <w:rPr>
          <w:rStyle w:val="a3"/>
          <w:rFonts w:eastAsia="Calibri"/>
          <w:i w:val="0"/>
          <w:iCs w:val="0"/>
        </w:rPr>
        <w:t xml:space="preserve">Особое место среди </w:t>
      </w:r>
      <w:proofErr w:type="spellStart"/>
      <w:r w:rsidRPr="00E63E5F">
        <w:rPr>
          <w:rStyle w:val="a3"/>
          <w:rFonts w:eastAsia="Calibri"/>
          <w:i w:val="0"/>
          <w:iCs w:val="0"/>
        </w:rPr>
        <w:t>метапредметных</w:t>
      </w:r>
      <w:proofErr w:type="spellEnd"/>
      <w:r w:rsidRPr="00E63E5F">
        <w:rPr>
          <w:rStyle w:val="a3"/>
          <w:rFonts w:eastAsia="Calibri"/>
          <w:i w:val="0"/>
          <w:iCs w:val="0"/>
        </w:rPr>
        <w:t xml:space="preserve"> универсальных учебных действий занимает  смысловое чтение и работа с информацией.</w:t>
      </w:r>
      <w:r w:rsidRPr="00E63E5F">
        <w:rPr>
          <w:color w:val="333333"/>
        </w:rPr>
        <w:t xml:space="preserve"> Это способствует формированию у обучающихся навыков </w:t>
      </w:r>
      <w:r w:rsidRPr="00E63E5F">
        <w:rPr>
          <w:color w:val="000000"/>
        </w:rPr>
        <w:t xml:space="preserve">читательской грамотности. </w:t>
      </w:r>
    </w:p>
    <w:p w:rsidR="003C586A" w:rsidRPr="00E63E5F" w:rsidRDefault="003C586A" w:rsidP="00292C59">
      <w:pPr>
        <w:pStyle w:val="jcmsalignjustify"/>
        <w:spacing w:before="0" w:after="0" w:line="240" w:lineRule="auto"/>
        <w:ind w:firstLine="709"/>
        <w:rPr>
          <w:color w:val="000000"/>
        </w:rPr>
      </w:pPr>
      <w:r w:rsidRPr="00E63E5F">
        <w:rPr>
          <w:b/>
          <w:color w:val="000000"/>
        </w:rPr>
        <w:t xml:space="preserve">Читательская грамотность </w:t>
      </w:r>
      <w:r w:rsidRPr="00E63E5F">
        <w:rPr>
          <w:color w:val="000000"/>
        </w:rPr>
        <w:t xml:space="preserve">определяется по уровню </w:t>
      </w:r>
      <w:proofErr w:type="spellStart"/>
      <w:r w:rsidRPr="00E63E5F">
        <w:rPr>
          <w:color w:val="000000"/>
        </w:rPr>
        <w:t>сформированности</w:t>
      </w:r>
      <w:proofErr w:type="spellEnd"/>
      <w:r w:rsidRPr="00E63E5F">
        <w:rPr>
          <w:color w:val="000000"/>
        </w:rPr>
        <w:t xml:space="preserve"> трех групп умений.  </w:t>
      </w:r>
    </w:p>
    <w:p w:rsidR="003C586A" w:rsidRPr="00E63E5F" w:rsidRDefault="00533669" w:rsidP="00292C59">
      <w:pPr>
        <w:pStyle w:val="jcmsalignjustify"/>
        <w:spacing w:before="0" w:after="0" w:line="240" w:lineRule="auto"/>
        <w:rPr>
          <w:color w:val="000000"/>
        </w:rPr>
      </w:pPr>
      <w:r w:rsidRPr="00E63E5F">
        <w:rPr>
          <w:color w:val="000000"/>
        </w:rPr>
        <w:t xml:space="preserve">- </w:t>
      </w:r>
      <w:r w:rsidR="003C586A" w:rsidRPr="00E63E5F">
        <w:rPr>
          <w:color w:val="000000"/>
        </w:rPr>
        <w:t>Ориентация в содержании текста и понимание его целостного смысла, нахождение информации;</w:t>
      </w:r>
    </w:p>
    <w:p w:rsidR="003C586A" w:rsidRPr="00E63E5F" w:rsidRDefault="003C586A" w:rsidP="00292C59">
      <w:pPr>
        <w:pStyle w:val="jcmsalignjustify"/>
        <w:spacing w:before="0" w:after="0" w:line="240" w:lineRule="auto"/>
        <w:rPr>
          <w:color w:val="000000"/>
        </w:rPr>
      </w:pPr>
      <w:r w:rsidRPr="00E63E5F">
        <w:rPr>
          <w:color w:val="000000"/>
        </w:rPr>
        <w:t>- Интерпретация текста;</w:t>
      </w:r>
    </w:p>
    <w:p w:rsidR="003C586A" w:rsidRPr="00E63E5F" w:rsidRDefault="003C586A" w:rsidP="00292C59">
      <w:pPr>
        <w:pStyle w:val="jcmsalignjustify"/>
        <w:spacing w:before="0" w:after="0" w:line="240" w:lineRule="auto"/>
        <w:rPr>
          <w:color w:val="000000"/>
        </w:rPr>
      </w:pPr>
      <w:r w:rsidRPr="00E63E5F">
        <w:rPr>
          <w:color w:val="000000"/>
        </w:rPr>
        <w:t>- Рефлексия на содержание текста или на форму текста и его оценка.</w:t>
      </w:r>
    </w:p>
    <w:p w:rsidR="003C586A" w:rsidRPr="00E63E5F" w:rsidRDefault="003C586A" w:rsidP="00292C59">
      <w:pPr>
        <w:pStyle w:val="jcmsalignjustify"/>
        <w:spacing w:before="0" w:after="0" w:line="240" w:lineRule="auto"/>
        <w:ind w:firstLine="709"/>
      </w:pPr>
      <w:r w:rsidRPr="00E63E5F">
        <w:rPr>
          <w:color w:val="000000"/>
        </w:rPr>
        <w:t xml:space="preserve"> </w:t>
      </w:r>
      <w:r w:rsidRPr="00E63E5F">
        <w:t xml:space="preserve">В данной разработке подобраны тексты для проверки </w:t>
      </w:r>
      <w:proofErr w:type="spellStart"/>
      <w:r w:rsidRPr="00E63E5F">
        <w:t>сформированности</w:t>
      </w:r>
      <w:proofErr w:type="spellEnd"/>
      <w:r w:rsidRPr="00E63E5F">
        <w:t xml:space="preserve"> уме</w:t>
      </w:r>
      <w:r w:rsidR="00AB6839">
        <w:t>ний читательской грамотности в 8</w:t>
      </w:r>
      <w:r w:rsidRPr="00E63E5F">
        <w:t xml:space="preserve"> классе. Использованы разные виды источников. </w:t>
      </w:r>
    </w:p>
    <w:p w:rsidR="003C586A" w:rsidRPr="00E63E5F" w:rsidRDefault="003C586A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b/>
          <w:sz w:val="24"/>
          <w:szCs w:val="24"/>
        </w:rPr>
        <w:t>Сплошные тексты</w:t>
      </w:r>
      <w:r w:rsidRPr="00E63E5F">
        <w:rPr>
          <w:rFonts w:ascii="Times New Roman" w:hAnsi="Times New Roman" w:cs="Times New Roman"/>
          <w:sz w:val="24"/>
          <w:szCs w:val="24"/>
        </w:rPr>
        <w:t xml:space="preserve"> состоят из предложений, которые соединены в абзацы. Абзацы могут быть соединены в параграфы, главы и т.д. </w:t>
      </w:r>
    </w:p>
    <w:p w:rsidR="003C586A" w:rsidRPr="00E63E5F" w:rsidRDefault="003C586A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5F">
        <w:rPr>
          <w:rFonts w:ascii="Times New Roman" w:hAnsi="Times New Roman" w:cs="Times New Roman"/>
          <w:b/>
          <w:sz w:val="24"/>
          <w:szCs w:val="24"/>
        </w:rPr>
        <w:t>Несплошные</w:t>
      </w:r>
      <w:proofErr w:type="spellEnd"/>
      <w:r w:rsidRPr="00E63E5F">
        <w:rPr>
          <w:rFonts w:ascii="Times New Roman" w:hAnsi="Times New Roman" w:cs="Times New Roman"/>
          <w:b/>
          <w:sz w:val="24"/>
          <w:szCs w:val="24"/>
        </w:rPr>
        <w:t xml:space="preserve"> тексты</w:t>
      </w:r>
      <w:r w:rsidRPr="00E63E5F">
        <w:rPr>
          <w:rFonts w:ascii="Times New Roman" w:hAnsi="Times New Roman" w:cs="Times New Roman"/>
          <w:sz w:val="24"/>
          <w:szCs w:val="24"/>
        </w:rPr>
        <w:t xml:space="preserve"> содержат особые связи информационных единиц текста и особые формальные указатели на эти связи. </w:t>
      </w:r>
    </w:p>
    <w:p w:rsidR="003C586A" w:rsidRPr="00E63E5F" w:rsidRDefault="003C586A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 </w:t>
      </w:r>
      <w:r w:rsidRPr="00E63E5F">
        <w:rPr>
          <w:rFonts w:ascii="Times New Roman" w:hAnsi="Times New Roman" w:cs="Times New Roman"/>
          <w:b/>
          <w:sz w:val="24"/>
          <w:szCs w:val="24"/>
        </w:rPr>
        <w:t>Смешанные тексты</w:t>
      </w:r>
      <w:r w:rsidRPr="00E63E5F">
        <w:rPr>
          <w:rFonts w:ascii="Times New Roman" w:hAnsi="Times New Roman" w:cs="Times New Roman"/>
          <w:sz w:val="24"/>
          <w:szCs w:val="24"/>
        </w:rPr>
        <w:t xml:space="preserve"> соединяют черты сплошных и </w:t>
      </w:r>
      <w:proofErr w:type="spellStart"/>
      <w:r w:rsidRPr="00E63E5F">
        <w:rPr>
          <w:rFonts w:ascii="Times New Roman" w:hAnsi="Times New Roman" w:cs="Times New Roman"/>
          <w:sz w:val="24"/>
          <w:szCs w:val="24"/>
        </w:rPr>
        <w:t>несплошных</w:t>
      </w:r>
      <w:proofErr w:type="spellEnd"/>
      <w:r w:rsidRPr="00E63E5F">
        <w:rPr>
          <w:rFonts w:ascii="Times New Roman" w:hAnsi="Times New Roman" w:cs="Times New Roman"/>
          <w:sz w:val="24"/>
          <w:szCs w:val="24"/>
        </w:rPr>
        <w:t xml:space="preserve"> текстов. Вербальные и невербальные (например, графические) элементы смешанных текстов дополняют друг друга. Невербальные элементы - это форма представления текста, графические элементы (символы, диаграммы, карты). В смешанных источниках текста больше, чем в </w:t>
      </w:r>
      <w:proofErr w:type="spellStart"/>
      <w:r w:rsidRPr="00E63E5F">
        <w:rPr>
          <w:rFonts w:ascii="Times New Roman" w:hAnsi="Times New Roman" w:cs="Times New Roman"/>
          <w:sz w:val="24"/>
          <w:szCs w:val="24"/>
        </w:rPr>
        <w:t>несплошных</w:t>
      </w:r>
      <w:proofErr w:type="spellEnd"/>
      <w:r w:rsidRPr="00E63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86A" w:rsidRPr="00E63E5F" w:rsidRDefault="003C586A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lastRenderedPageBreak/>
        <w:t xml:space="preserve">С учетом этого каждый источник информации соответствует  определенной ситуации: </w:t>
      </w:r>
    </w:p>
    <w:p w:rsidR="003C586A" w:rsidRPr="00E63E5F" w:rsidRDefault="003C586A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b/>
          <w:sz w:val="24"/>
          <w:szCs w:val="24"/>
        </w:rPr>
        <w:t>Личная</w:t>
      </w:r>
      <w:r w:rsidRPr="00E63E5F">
        <w:rPr>
          <w:rFonts w:ascii="Times New Roman" w:hAnsi="Times New Roman" w:cs="Times New Roman"/>
          <w:sz w:val="24"/>
          <w:szCs w:val="24"/>
        </w:rPr>
        <w:t xml:space="preserve">. Такие тексты обслуживают частные интересы человека – и практические, и эмоциональные, и интеллектуальные.  </w:t>
      </w:r>
    </w:p>
    <w:p w:rsidR="003C586A" w:rsidRPr="00E63E5F" w:rsidRDefault="003C586A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b/>
          <w:sz w:val="24"/>
          <w:szCs w:val="24"/>
        </w:rPr>
        <w:t>Общественная.</w:t>
      </w:r>
      <w:r w:rsidRPr="00E63E5F">
        <w:rPr>
          <w:rFonts w:ascii="Times New Roman" w:hAnsi="Times New Roman" w:cs="Times New Roman"/>
          <w:sz w:val="24"/>
          <w:szCs w:val="24"/>
        </w:rPr>
        <w:t xml:space="preserve"> В таких ситуациях функционируют тексты, описывающие деятельность общественных организаций. </w:t>
      </w:r>
    </w:p>
    <w:p w:rsidR="003C586A" w:rsidRPr="00E63E5F" w:rsidRDefault="003C586A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b/>
          <w:sz w:val="24"/>
          <w:szCs w:val="24"/>
        </w:rPr>
        <w:t>Деловая.</w:t>
      </w:r>
      <w:r w:rsidRPr="00E63E5F">
        <w:rPr>
          <w:rFonts w:ascii="Times New Roman" w:hAnsi="Times New Roman" w:cs="Times New Roman"/>
          <w:sz w:val="24"/>
          <w:szCs w:val="24"/>
        </w:rPr>
        <w:t xml:space="preserve"> Текст обслуживает выполнение какого-либо безотлагательного дела. Он направлен на то, чтобы оценить готовность обучающегося успешно функционировать за порогом школы, применяя свои знания и умения в реальной жизни. </w:t>
      </w:r>
    </w:p>
    <w:p w:rsidR="003C586A" w:rsidRPr="00E63E5F" w:rsidRDefault="003C586A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 Таким образом, задания составлены на основе информации из разных источников, в каждом из которых описана одна ситуация. Задания на проверку умения найти, осмыслить и оценить информацию предполагают следующий алгоритм действий.  </w:t>
      </w:r>
    </w:p>
    <w:p w:rsidR="003C586A" w:rsidRPr="00E63E5F" w:rsidRDefault="003C586A" w:rsidP="0029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b/>
          <w:sz w:val="24"/>
          <w:szCs w:val="24"/>
        </w:rPr>
        <w:t>1) Нахождение информации:</w:t>
      </w:r>
      <w:r w:rsidRPr="00E6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86A" w:rsidRPr="00E63E5F" w:rsidRDefault="00533669" w:rsidP="00292C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Найти один или более отрывков информации, каждый из которых, отвечает одному или нескольким критериям.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Находить противоречивую информацию в тексте.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Найти и распознать связи между отрывками информации.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Установить возможную последовательность или комбинацию отрывков с неизвестным контекстом или формой.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Сделать вывод о том, какая информация в тексте необходима для выполнения задания. </w:t>
      </w:r>
    </w:p>
    <w:p w:rsidR="003C586A" w:rsidRPr="00E63E5F" w:rsidRDefault="003C586A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b/>
          <w:sz w:val="24"/>
          <w:szCs w:val="24"/>
        </w:rPr>
        <w:t>2) Интерпретация текста:</w:t>
      </w:r>
      <w:r w:rsidRPr="00E6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Определить главную мысль.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Истолковывать значения слов или фраз в пределах ограниченной части текста, когда информация малоизвестна и требуется сделать простые выводы. 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Также проверяется умение применять информацию. 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Объединять несколько частей текста для того, чтобы определить главную мысль, истолковывать разделы текста, принимая в расчет понимание текста в целом.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Объяснять связи и истолковывать значения слов, смысл фраз и нюансов языка. </w:t>
      </w:r>
    </w:p>
    <w:p w:rsidR="003C586A" w:rsidRPr="00E63E5F" w:rsidRDefault="003C586A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E5F">
        <w:rPr>
          <w:rFonts w:ascii="Times New Roman" w:hAnsi="Times New Roman" w:cs="Times New Roman"/>
          <w:b/>
          <w:sz w:val="24"/>
          <w:szCs w:val="24"/>
        </w:rPr>
        <w:t xml:space="preserve">3) Рефлексия и оценка: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Делать сравнения или устанавливать связи между текстом и внешними знаниями.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>Объяснять особенности текста, основываясь на собственном жизненном опыте.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>Давать объяснения или оценивать особенности текста.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Демонстрировать точное понимание текста в связи с известными, повседневными знаниями.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>Объяснять и оценивать особенности формы представления текста.</w:t>
      </w:r>
    </w:p>
    <w:p w:rsidR="003C586A" w:rsidRPr="00E63E5F" w:rsidRDefault="003C586A" w:rsidP="00292C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E5F">
        <w:rPr>
          <w:rFonts w:ascii="Times New Roman" w:hAnsi="Times New Roman" w:cs="Times New Roman"/>
          <w:b/>
          <w:sz w:val="24"/>
          <w:szCs w:val="24"/>
        </w:rPr>
        <w:t xml:space="preserve">Задания  следующих типов: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Закрытый тип – выбор одного или нескольких ответов.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Открытый тип – в ответе необходимо записать полный ответ.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Сопоставление.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Восстановление последовательности. </w:t>
      </w:r>
    </w:p>
    <w:p w:rsidR="003C586A" w:rsidRPr="00E63E5F" w:rsidRDefault="00533669" w:rsidP="00292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E5F">
        <w:rPr>
          <w:rFonts w:ascii="Times New Roman" w:hAnsi="Times New Roman" w:cs="Times New Roman"/>
          <w:sz w:val="24"/>
          <w:szCs w:val="24"/>
        </w:rPr>
        <w:t xml:space="preserve">- </w:t>
      </w:r>
      <w:r w:rsidR="003C586A" w:rsidRPr="00E63E5F">
        <w:rPr>
          <w:rFonts w:ascii="Times New Roman" w:hAnsi="Times New Roman" w:cs="Times New Roman"/>
          <w:sz w:val="24"/>
          <w:szCs w:val="24"/>
        </w:rPr>
        <w:t xml:space="preserve">Установление истинности.  </w:t>
      </w:r>
    </w:p>
    <w:p w:rsidR="003C586A" w:rsidRPr="00E63E5F" w:rsidRDefault="003C586A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A8">
        <w:rPr>
          <w:rFonts w:ascii="Times New Roman" w:hAnsi="Times New Roman"/>
          <w:b/>
          <w:color w:val="000000"/>
          <w:sz w:val="24"/>
          <w:szCs w:val="24"/>
        </w:rPr>
        <w:t>Примеры заданий - в приложении к данной пояснительной записке.</w:t>
      </w:r>
      <w:r w:rsidRPr="00E63E5F">
        <w:rPr>
          <w:rFonts w:ascii="Times New Roman" w:hAnsi="Times New Roman"/>
          <w:color w:val="000000"/>
          <w:sz w:val="24"/>
          <w:szCs w:val="24"/>
        </w:rPr>
        <w:t xml:space="preserve"> В качестве результатов обучения на уроках по функциональной грамотности предполагается формирование у обучающихся читательских умений (по работе с информацией в текстах), что возможно будет применить во внешкольных ситуациях. Как следствие, э</w:t>
      </w:r>
      <w:r w:rsidRPr="00E63E5F">
        <w:rPr>
          <w:rFonts w:ascii="Times New Roman" w:hAnsi="Times New Roman" w:cs="Times New Roman"/>
          <w:color w:val="000000"/>
          <w:sz w:val="24"/>
          <w:szCs w:val="24"/>
        </w:rPr>
        <w:t>ти читательские умения послужат базой для учебной успешности в учреждениях среднего и высшего профессионального образования и станут гарантированным условием успешного участия в большинстве сфер взрослой жизни.</w:t>
      </w:r>
    </w:p>
    <w:p w:rsidR="00E63E5F" w:rsidRPr="00E63E5F" w:rsidRDefault="00E63E5F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3E5F" w:rsidRDefault="00E63E5F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7AA8" w:rsidRDefault="00E57AA8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6918" w:rsidRDefault="00D86918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C60" w:rsidRDefault="00124C60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C60" w:rsidRDefault="00124C60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C60" w:rsidRDefault="00124C60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C60" w:rsidRDefault="00124C60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C60" w:rsidRDefault="00124C60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C60" w:rsidRDefault="00124C60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6918" w:rsidRDefault="00D86918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7AA8" w:rsidRDefault="00E57AA8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EF6" w:rsidRDefault="00124C60" w:rsidP="00292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Тексты </w:t>
      </w:r>
      <w:r w:rsidR="00B25EF6">
        <w:rPr>
          <w:rFonts w:ascii="Times New Roman" w:hAnsi="Times New Roman" w:cs="Times New Roman"/>
          <w:b/>
          <w:sz w:val="28"/>
          <w:szCs w:val="28"/>
        </w:rPr>
        <w:t xml:space="preserve">с заданиями по формированию читательской грамотности </w:t>
      </w:r>
    </w:p>
    <w:p w:rsidR="00A37191" w:rsidRPr="00F44F21" w:rsidRDefault="00B25EF6" w:rsidP="00292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8 класса</w:t>
      </w:r>
    </w:p>
    <w:p w:rsidR="00E63E5F" w:rsidRPr="00917F87" w:rsidRDefault="00917F87" w:rsidP="00292C5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E63E5F" w:rsidRPr="00E63E5F" w:rsidRDefault="00917F87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1</w:t>
      </w:r>
    </w:p>
    <w:p w:rsidR="00E63E5F" w:rsidRPr="00E63E5F" w:rsidRDefault="00E63E5F" w:rsidP="00292C5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Задания по формированию читательской грамотности </w:t>
      </w:r>
    </w:p>
    <w:p w:rsidR="00E63E5F" w:rsidRDefault="00E63E5F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Тексты: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Вопросы и задания: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Вопрос: 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Используя два источника информации, расскажите о благотворительной деятельности А.П. Чехова.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Согласно представленной информации, А.П. Чехов оказывал бесплатную медицинскую помощь нуждающимся, помогал улучшению условий жизни бедных людей, организовывал посадку тысячи плодовых деревьев для озеленения земли.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Текст 1.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5" w:history="1">
        <w:r w:rsidRPr="00E63E5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https://ria.ru/20100129/206684344.html</w:t>
        </w:r>
      </w:hyperlink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. РИА-новости, 29.01.2010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Антон Павлович Чехов, по воспоминаниям современников, был очень добрым человеком. Всех восхищало его отношение к людям. Свое жизненное и творческое кредо он формулировал так: «Литератор не кондитер, не </w:t>
      </w:r>
      <w:proofErr w:type="spellStart"/>
      <w:r w:rsidRPr="00E63E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косметик</w:t>
      </w:r>
      <w:proofErr w:type="spellEnd"/>
      <w:r w:rsidRPr="00E63E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не увеселитель; он человек обязанный, законтрактованный сознанием своего долга и совестью».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Антон Павлович немало потрудился на ниве просвещения и благотворительности. Писатель часто переезжал с места на место и везде находил свободное время для того, чтобы принять несчастных и страждущих.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В 1890 году Чехов отправился в Сибирь, чтобы затем посетить остров Сахалин – место ссылки осужденных на каторгу. Здесь он посещал тюрьмы, подробно изучал их техническое и санитарное состояние, встречался и беседовал со множеством людей. Им было собрано огромное количество документального материала о труде, быте сахалинских каторжников и местных жителей, о тюремных начальниках и чиновничьем произволе. На Сахалине Чехов произвел перепись населения острова, составив около 10 тысяч статистических карточек. После возвращения с острова он систематизировал свои записи и написал книгу "Остров Сахалин", после публикации которой на Сахалин обратили внимание официальные лица. Министерство юстиции и Главное тюремное управление командировали на Сахалин своих представителей.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В 1891 – 1892 годах, когда часть средней полосы России и Поволжья из-за неурожая и засухи переживала сильнейший голод, Чехов </w:t>
      </w:r>
      <w:hyperlink r:id="rId6" w:tgtFrame="_blank" w:history="1">
        <w:r w:rsidRPr="00E63E5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организовал сбор пожертвований</w:t>
        </w:r>
      </w:hyperlink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 в пользу голодающих Нижегородской и Воронежской губерний, сам дважды выезжал туда.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1892 году Чехов купил недорогую запущенную усадьбу в селе Мелихове Серпуховского уезда Московской губернии, где во время холерной эпидемии работал земским врачом, обслуживал 25 деревень.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Мелиховский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период жизни Антона Павловича Чехова – это время его активной медицинской и общественной деятельности Он открыл на свои средства в Мелихове медицинский пункт, принимая множество больных и снабжая их лекарствами. На свои средства и по собственным планам Чехов построил три школы для крестьянских детей  в селах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Талеж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Новоселки и Мелихово, ставшие образцовыми в Московской губернии. Он построил колокольню и пожарный сарай для крестьян, участвовал в прокладке шоссейной дороги на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Лопасню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Он ходатайствовал, чтобы на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лопасненской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железнодорожной станции стали останавливаться скорые поезда. С группой земских деятелей Чехов организовал почтово-телеграфное отделение в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Лопасне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Чехов организовал посадку тысячи вишневых деревьев для засева голых лесных участков. Он мечтал, чтобы вся Россия стала одним прекрасным садом.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В эти же годы доктор Чехов избирается гласным земского суда, членом санитарного и учительского советов.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В Мелихове Чехову пришла идея создания общественной библиотеки в родном Таганроге. Он пожертвовал туда более двух тысяч томов книг, среди которых немало уникальных изданий с автографами музейной ценности, а также составил галерею портретов деятелей науки и искусства. Впоследствии постоянно отсылал в библиотеку закупаемые им книги, причем в очень больших количествах.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усилиям Антона Павловича в Таганроге </w:t>
      </w:r>
      <w:hyperlink r:id="rId7" w:tgtFrame="_blank" w:history="1">
        <w:r w:rsidRPr="00E63E5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появился памятник Петру Первому</w:t>
        </w:r>
      </w:hyperlink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В Париже Чехов сумел убедить известного скульптора Павла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Антокольского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подарить изваяние городу, организовал бронзовую отливку статуи и доставку ее через Марсельский порт в Таганрог.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1899 году, продав имение в Мелихово, Чехов с матерью и сестрой окончательно перебирается на жительство в Ялту. И здесь он, не изменяя своим жизненным принципам и ориентирам, ведет активную общественную деятельность. Как местный житель, он был избран в члены попечительского совета женской гимназии, пожертвовал 500 рублей на строительство школы в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Мухолатке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, хлопотал об устройстве первой биологической станции. Сам уже тяжело больной туберкулезом, Чехов заботится о приезжих больных.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В то время многие чахоточные приезжали в Крым почти без денег, только потому, что </w:t>
      </w:r>
      <w:hyperlink r:id="rId8" w:tgtFrame="_blank" w:history="1">
        <w:r w:rsidRPr="00E63E5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были наслышаны об Антоне Павловиче Чехове</w:t>
        </w:r>
      </w:hyperlink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, который помогает устроиться и даже может похлопотать о виде на жительство для евреев.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Материал подготовлен интернет-редакцией на основе информации открытых источников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3E5F" w:rsidRPr="00F400A4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400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Текст 2. </w:t>
      </w:r>
      <w:r w:rsidRPr="00F400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К. И. Чуковский «О Чехове».</w:t>
      </w:r>
    </w:p>
    <w:p w:rsidR="00E63E5F" w:rsidRPr="00E63E5F" w:rsidRDefault="00E63E5F" w:rsidP="00292C59">
      <w:pPr>
        <w:shd w:val="clear" w:color="auto" w:fill="FFFFFF"/>
        <w:suppressAutoHyphens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>Он был гостеприимен, как магнат. Хлебосольство у него доходило до страсти. Стоило ему поселиться в деревне, и он тотчас же приглашал к себе кучу гостей.</w:t>
      </w:r>
    </w:p>
    <w:p w:rsidR="00E63E5F" w:rsidRPr="00E63E5F" w:rsidRDefault="00E63E5F" w:rsidP="00292C59">
      <w:pPr>
        <w:shd w:val="clear" w:color="auto" w:fill="FFFFFF"/>
        <w:suppressAutoHyphens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>Снял дачу в украинском захолустье, ещё не видел её, не знает, какая она, а уже сзывает туда всяких людей из Москвы, из Петербурга, из Нижнего. А когда он поселился в подмосковной усадьбе, его дом стал похож на гостиницу...</w:t>
      </w:r>
    </w:p>
    <w:p w:rsidR="00E63E5F" w:rsidRPr="00E63E5F" w:rsidRDefault="00E63E5F" w:rsidP="00292C59">
      <w:pPr>
        <w:shd w:val="clear" w:color="auto" w:fill="FFFFFF"/>
        <w:suppressAutoHyphens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> до такой степени</w:t>
      </w:r>
      <w:r w:rsidRPr="00E63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он был артельный, хоровой человек,</w:t>
      </w: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даже писать мечтал не в одиночку, а вместе с другими. И путешествовать любил он в компании.</w:t>
      </w:r>
    </w:p>
    <w:p w:rsidR="00E63E5F" w:rsidRPr="00E63E5F" w:rsidRDefault="00E63E5F" w:rsidP="00292C59">
      <w:pPr>
        <w:shd w:val="clear" w:color="auto" w:fill="FFFFFF"/>
        <w:suppressAutoHyphens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людьми и скитаться с людьми, но больше всего он любил веселиться с людьми, озорничать, хохотать вместе с ними...</w:t>
      </w:r>
    </w:p>
    <w:p w:rsidR="00E63E5F" w:rsidRPr="00E63E5F" w:rsidRDefault="00E63E5F" w:rsidP="00292C59">
      <w:pPr>
        <w:shd w:val="clear" w:color="auto" w:fill="FFFFFF"/>
        <w:suppressAutoHyphens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 для него всегда событие, и, говоря о ней, он, столь богатый словами, чаще всего находит лишь один эпитет:</w:t>
      </w:r>
      <w:r w:rsidRPr="00E63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изумительная.</w:t>
      </w: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Но его отношение к природе отнюдь не отличалось пассивным созерцанием её «богатств» и «роскошей». Ему было мало </w:t>
      </w:r>
      <w:proofErr w:type="spellStart"/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художнически</w:t>
      </w:r>
      <w:proofErr w:type="spellEnd"/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любоваться пейзажем, он и в пейзаж вносил свою неуклонную волю к созидательному преобразованию жизни. Никогда не мог он допустить, чтобы почва вокруг него оставалась бесплодной. Ещё в гимназии он насадил у себя в Таганроге небольшой виноградник, под сенью которого любил отдыхать. А когда поселился в разорённом и обглоданном Мелихове, он посадил там около тысячи вишнёвых деревьев и засеял голые лесные участки елями, клёнами, вязами, соснами, дубами и лиственницами — и Мелихово зазеленело.</w:t>
      </w:r>
    </w:p>
    <w:p w:rsidR="00E63E5F" w:rsidRPr="00E63E5F" w:rsidRDefault="00E63E5F" w:rsidP="00292C59">
      <w:pPr>
        <w:shd w:val="clear" w:color="auto" w:fill="FFFFFF"/>
        <w:suppressAutoHyphens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>А через несколько лет, поселившись в Крыму, на выжженном пыльном участке он с таким же увлечением сажает и черешни, и пальмы, и кипарисы, и сирень, и крыжовник, и вишни.</w:t>
      </w:r>
    </w:p>
    <w:p w:rsidR="00E63E5F" w:rsidRPr="00E63E5F" w:rsidRDefault="00E63E5F" w:rsidP="00292C59">
      <w:pPr>
        <w:shd w:val="clear" w:color="auto" w:fill="FFFFFF"/>
        <w:suppressAutoHyphens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>Не только к озеленению земли чувствовал он такую горячую склонность, но ко всякому творческому вмешательству в жизнь. То хлопочет об устройстве в Москве первого народного дома с читальней, библиотекой, аудиторией, театром. То добивается, чтобы тут же в Москве была выстроена клиника кожных болезней. То хлопочет об устройстве в Крыму первой биологической станции. То собирает книги для всех сахалинских школ и шлёт их туда целыми партиями...</w:t>
      </w:r>
    </w:p>
    <w:p w:rsidR="00E63E5F" w:rsidRPr="00E63E5F" w:rsidRDefault="00E63E5F" w:rsidP="00292C59">
      <w:pPr>
        <w:shd w:val="clear" w:color="auto" w:fill="FFFFFF"/>
        <w:suppressAutoHyphens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Здесь я говорю не о его доброте, а опять-таки о его колоссальной энергии, о его страстном стремлении к самому активному вмешательству в жизнь ради того, чтобы люди зажили умнее и счастливее.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Характеристика задания: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Деятельность: 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Поиск информации: 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-Каким предстаёт перед нами Чехов-человек? 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000000"/>
          <w:sz w:val="24"/>
          <w:szCs w:val="24"/>
        </w:rPr>
        <w:t>-Расскажите об особенностях его характера.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Понимание информации: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-Как вы понимаете фразу: «Он был артельный, хоровой человек».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-«Он был гостеприимен, как магнат». Объясните значение этого слова.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 информации: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 Чему учит текст?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-Как бы вы поступили, если бы оказались на месте А.П. Чехова?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Формат текста: 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Текст 1 – смешанный, текст 2 – сплошной.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Тип текста: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рассуждение, множественный.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Ситуация: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личная.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Тип вопроса: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закрытый.</w:t>
      </w:r>
    </w:p>
    <w:p w:rsidR="00E63E5F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Уровень: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средний.</w:t>
      </w:r>
    </w:p>
    <w:p w:rsidR="00E63E5F" w:rsidRPr="00E63E5F" w:rsidRDefault="00F400A4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Класс: 8</w:t>
      </w:r>
      <w:r w:rsidR="00E63E5F"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4C60" w:rsidRPr="00E63E5F" w:rsidRDefault="00124C60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6B0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6B0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6B0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126B0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26B0F" w:rsidRPr="00E63E5F" w:rsidRDefault="00126B0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2</w:t>
      </w:r>
    </w:p>
    <w:p w:rsidR="00126B0F" w:rsidRPr="00E63E5F" w:rsidRDefault="00126B0F" w:rsidP="00292C5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Задания по формированию читательской грамотности </w:t>
      </w:r>
    </w:p>
    <w:p w:rsidR="00126B0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Текст: «</w:t>
      </w:r>
      <w:r w:rsidRPr="00E63E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 Москве отреставрируют монетный двор»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Вопросы и задания: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Вопрос: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чем актуальность заметки о реставрации монетного двора на Никольской улице?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Этот объект культурного наследия имеет историческую значимость и нуждается в реставрации</w:t>
      </w:r>
    </w:p>
    <w:p w:rsidR="00126B0F" w:rsidRPr="00E63E5F" w:rsidRDefault="004C106D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</w:pPr>
      <w:hyperlink r:id="rId9" w:history="1">
        <w:r w:rsidR="00126B0F" w:rsidRPr="00E63E5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https://rg.ru/2019/06/10/reg-cfo/v-moskve-otrestavriruiut-monetnyj-dvor.html</w:t>
        </w:r>
      </w:hyperlink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Текст: </w:t>
      </w:r>
      <w:hyperlink r:id="rId10" w:history="1">
        <w:r w:rsidRPr="00E63E5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 xml:space="preserve">Ирина </w:t>
        </w:r>
        <w:proofErr w:type="spellStart"/>
        <w:r w:rsidRPr="00E63E5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Огилько</w:t>
        </w:r>
        <w:proofErr w:type="spellEnd"/>
      </w:hyperlink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В Москве разрабатывают проект реставрации монетного двора на Никольской улице. Об этом сообщает пресс-служба </w:t>
      </w:r>
      <w:hyperlink r:id="rId11" w:tgtFrame="_blank" w:history="1">
        <w:r w:rsidRPr="00E63E5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департамента культурного наследия столицы</w:t>
        </w:r>
      </w:hyperlink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instrText xml:space="preserve"> HYPERLINK "https://rg.ru/2019/05/19/reg-cfo/na-krasnoj-ploshchadi-skoro-poiavitsia-muzejnyj-kvartal.html" </w:instrTex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US"/>
        </w:rPr>
      </w:pPr>
      <w:r w:rsidRPr="00E63E5F">
        <w:rPr>
          <w:rFonts w:ascii="Times New Roman" w:eastAsia="Calibri" w:hAnsi="Times New Roman" w:cs="Times New Roman"/>
          <w:noProof/>
          <w:color w:val="0563C1"/>
          <w:sz w:val="24"/>
          <w:szCs w:val="24"/>
          <w:u w:val="single"/>
        </w:rPr>
        <w:drawing>
          <wp:inline distT="0" distB="0" distL="0" distR="0" wp14:anchorId="031E07DC" wp14:editId="32202BD5">
            <wp:extent cx="2952750" cy="1962150"/>
            <wp:effectExtent l="0" t="0" r="0" b="0"/>
            <wp:docPr id="17" name="Рисунок 17" descr="Фото: Павел Смертин / ТАСС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: Павел Смертин / ТАСС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</w:p>
    <w:p w:rsidR="00126B0F" w:rsidRPr="00E63E5F" w:rsidRDefault="004C106D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4" w:history="1">
        <w:r w:rsidR="00126B0F" w:rsidRPr="00E63E5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На Красной площади скоро появится "музейный квартал"</w:t>
        </w:r>
      </w:hyperlink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данным департамента, монетный двор является объектом культурного наследия федерального значения. Он занимает сейчас целый квартал от Воскресенских ворот до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Заиконоспасского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монастыря. Самым старым зданием в стиле барокко здесь являются кирпичные палаты 1697 года.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"Основная цель реставрационных работ касается сохранения этого объекта, поэтому специалистам предстоит тщательно изучить памятник и учесть все его особенности", - сказал руководитель департамента культурного наследия Москвы Алексей Емельянов.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 напомнил, что до 19 века здесь чеканили золотые, серебряные и медные монеты, а ряд территорий одно время использовали в качестве губернской тюрьмы. Среди знаменитых заключенных были Емельян Пугачев и Александр Радищев. Да и сам ансамбль обладает архитектурной ценностью: так, в начале 20 века часть зданий, выходящих на Никольскую улицу, перестраивались по проекту известного архитектора Льва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Кекушева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Как отметил Емельянов, помимо сохранения историко-архитектурного ансамбля должен быть проведен ряд мероприятий по обеспечению пожарной безопасности. Проведение работ начнется, как только проект будет согласован с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Мосгорнаследием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Характеристика задания: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Деятельность: 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Поиск информации: 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 Найдите информацию о фактах из истории монетного двора на Никольской улице.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Понимание информации: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-Является ли информационное сообщение объективным источником информации?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-Для чего в заметке используется комментарий руководителя департамента культурного наследия?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 информации: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-Выскажите свое мнение о значимости культурных объектов в жизни нашей страны.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-Приведите примеры.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-Есть ли такие объекты культурного наследия в нашей области, которые требуют реконструкции?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Формат текста: 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Текст – не сплошной.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Тип текста: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рассуждение.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Ситуация: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общественная.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Тип вопроса: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закрытые и открытые.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Уровень: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средний.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Класс: 8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26B0F" w:rsidRPr="00E63E5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6B0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4F21" w:rsidRPr="00E63E5F" w:rsidRDefault="00F44F21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6B0F" w:rsidRDefault="00126B0F" w:rsidP="00292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6B0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6B6F" w:rsidRDefault="00866B6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4C60" w:rsidRDefault="00124C60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6B0F" w:rsidRPr="00E63E5F" w:rsidRDefault="00126B0F" w:rsidP="00292C5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3</w:t>
      </w:r>
    </w:p>
    <w:p w:rsidR="00126B0F" w:rsidRPr="00E63E5F" w:rsidRDefault="00126B0F" w:rsidP="00292C5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Задания по формированию читательской грамотности </w:t>
      </w:r>
    </w:p>
    <w:p w:rsidR="00126B0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6B0F" w:rsidRDefault="00126B0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7F87" w:rsidRPr="00E63E5F" w:rsidRDefault="00E63E5F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17F87"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Текст: </w:t>
      </w:r>
      <w:r w:rsidR="00917F87"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917F87"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Как пользоваться Википедией?»</w:t>
      </w: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Вопросы и задания:</w:t>
      </w: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Вопрос: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Какую помощь оказывает интернет-сайт Википедия?</w:t>
      </w: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Википедия – это хорошая возможность найти нужную информацию.</w:t>
      </w:r>
    </w:p>
    <w:p w:rsidR="00917F87" w:rsidRPr="00E63E5F" w:rsidRDefault="004C106D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5" w:history="1">
        <w:r w:rsidR="00917F87" w:rsidRPr="00E63E5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http://www.osnova-pc.ru/prosmotr_posta.php?id=313</w:t>
        </w:r>
      </w:hyperlink>
      <w:r w:rsidR="00917F87"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7F87" w:rsidRPr="00E63E5F" w:rsidRDefault="00917F87" w:rsidP="00292C5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Как пользоваться Википедией?</w:t>
      </w: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Википедия – это сайт в Интернете.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Представляет из себя открытую и </w:t>
      </w:r>
      <w:proofErr w:type="spellStart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сводобную</w:t>
      </w:r>
      <w:proofErr w:type="spellEnd"/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энциклопедию, с огромным количеством нужной и ненужной информацией. </w:t>
      </w:r>
      <w:r w:rsidRPr="00E63E5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Как пользоваться Википедией?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 Очень просто, и эта мини-статья ответит на все вопросы.</w:t>
      </w: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Найти эту интернет-энциклопедию большого ума не требуется. Набрать в любом поисковике слово «</w:t>
      </w:r>
      <w:r w:rsidRPr="00E63E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Википедия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» и уже по первой же ссылке вас «выбросит» на нужную страницу.</w:t>
      </w: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1961A41" wp14:editId="367A06E8">
            <wp:extent cx="4953000" cy="2505075"/>
            <wp:effectExtent l="0" t="0" r="0" b="9525"/>
            <wp:docPr id="10" name="Рисунок 10" descr="ÐÐ¸ÐºÐ¸Ð¿ÐµÐ´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Ð¸ÐºÐ¸Ð¿ÐµÐ´Ð¸Ñ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444444"/>
          <w:sz w:val="24"/>
          <w:szCs w:val="24"/>
        </w:rPr>
        <w:t>Более того, в сервисах мобильных телефонов и других устройств, а также в новейших версиях браузеров уже имеется встроенная закладка, тоже ведущая к Википедии. Ею активно пользуются старшеклассники и в еще большей степени – студенты, ищущие там ответы на вопросы тестов, заданные преподавателем.</w:t>
      </w: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noProof/>
          <w:color w:val="444444"/>
          <w:sz w:val="24"/>
          <w:szCs w:val="24"/>
        </w:rPr>
        <w:lastRenderedPageBreak/>
        <w:drawing>
          <wp:anchor distT="47625" distB="47625" distL="142875" distR="142875" simplePos="0" relativeHeight="251659264" behindDoc="0" locked="0" layoutInCell="1" allowOverlap="0" wp14:anchorId="0267BD37" wp14:editId="60D28CA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43050" cy="1419225"/>
            <wp:effectExtent l="0" t="0" r="0" b="9525"/>
            <wp:wrapSquare wrapText="bothSides"/>
            <wp:docPr id="11" name="Рисунок 11" descr="http://www.osnova-pc.ru/files/img/16.10.2014/polzovatsya-vikipediey/wikip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snova-pc.ru/files/img/16.10.2014/polzovatsya-vikipediey/wikipedi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E5F">
        <w:rPr>
          <w:rFonts w:ascii="Times New Roman" w:eastAsia="Times New Roman" w:hAnsi="Times New Roman" w:cs="Times New Roman"/>
          <w:color w:val="444444"/>
          <w:sz w:val="24"/>
          <w:szCs w:val="24"/>
        </w:rPr>
        <w:t>В чем принципиальное отличие Википедии от традиционных словарей, справочников и энциклопедий? В ее открытости и принципиальной незавершенности. Любой, при наличии информации и эрудиции, в состоянии дописать или даже полностью переписать ту или иную словарную статью. Разумеется, в области печатных изданий такая политика немыслима.</w:t>
      </w:r>
    </w:p>
    <w:p w:rsidR="00917F87" w:rsidRPr="00E63E5F" w:rsidRDefault="00917F87" w:rsidP="00292C59">
      <w:pPr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271E0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color w:val="0271E0"/>
          <w:sz w:val="24"/>
          <w:szCs w:val="24"/>
        </w:rPr>
        <w:t>Что именно ищут в Википедии?</w:t>
      </w:r>
    </w:p>
    <w:p w:rsidR="00917F87" w:rsidRPr="00E63E5F" w:rsidRDefault="00917F87" w:rsidP="00292C5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63E5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Информацию.</w:t>
      </w:r>
      <w:r w:rsidRPr="00E63E5F">
        <w:rPr>
          <w:rFonts w:ascii="Times New Roman" w:eastAsia="Times New Roman" w:hAnsi="Times New Roman" w:cs="Times New Roman"/>
          <w:color w:val="444444"/>
          <w:sz w:val="24"/>
          <w:szCs w:val="24"/>
        </w:rPr>
        <w:t> Если конкретизировать – значения терминов, определения, биографические данные известных лиц. Сам алгоритм поиска является вполне традиционным, если бы не одно «но»: набираешь в поисковой строке нужное слово и уже в процессе набора, буква за буквой, символ за символом, по слогам, сама </w:t>
      </w:r>
      <w:r w:rsidRPr="00E63E5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Википедия начинает подсказывать</w:t>
      </w:r>
      <w:r w:rsidRPr="00E63E5F">
        <w:rPr>
          <w:rFonts w:ascii="Times New Roman" w:eastAsia="Times New Roman" w:hAnsi="Times New Roman" w:cs="Times New Roman"/>
          <w:color w:val="444444"/>
          <w:sz w:val="24"/>
          <w:szCs w:val="24"/>
        </w:rPr>
        <w:t>, что именно ищется – вплоть до буквального совпадения.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86B63FA" wp14:editId="1AE72EDC">
            <wp:extent cx="2990850" cy="3076575"/>
            <wp:effectExtent l="0" t="0" r="0" b="9525"/>
            <wp:docPr id="12" name="Рисунок 12" descr="http://www.osnova-pc.ru/files/img/16.10.2014/polzovatsya-vikipediey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snova-pc.ru/files/img/16.10.2014/polzovatsya-vikipediey/0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Это значительно облегчает поиск. Сама же поисковая строка находится в правом верхнем углу каждой загружаемой страницы. Поиск можно организовать и по ключевым словам, благодаря слову «содержащее» в так называемом выпадающем списке поисковой строки.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1FD7AE0" wp14:editId="645FABC1">
            <wp:extent cx="2714625" cy="2914650"/>
            <wp:effectExtent l="0" t="0" r="9525" b="0"/>
            <wp:docPr id="13" name="Рисунок 13" descr="http://www.osnova-pc.ru/files/img/16.10.2014/polzovatsya-vikipediey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snova-pc.ru/files/img/16.10.2014/polzovatsya-vikipediey/0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54CF6C9" wp14:editId="34A45789">
            <wp:extent cx="4953000" cy="4657725"/>
            <wp:effectExtent l="0" t="0" r="0" b="9525"/>
            <wp:docPr id="14" name="Рисунок 14" descr="http://www.osnova-pc.ru/files/img/16.10.2014/polzovatsya-vikipediey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snova-pc.ru/files/img/16.10.2014/polzovatsya-vikipediey/0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Сам же принцип изложения и размещения материала здесь – алфавитный. Внутри многих статей расположено немало гиперссылок, ведущих за пределы Википедии. Таким образом, это издание образует целую разветвленную сеть по поиску информации.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FBEE66F" wp14:editId="799AE49F">
            <wp:extent cx="5181600" cy="3781425"/>
            <wp:effectExtent l="0" t="0" r="0" b="9525"/>
            <wp:docPr id="15" name="Рисунок 15" descr="http://www.osnova-pc.ru/files/img/16.10.2014/polzovatsya-vikipediey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osnova-pc.ru/files/img/16.10.2014/polzovatsya-vikipediey/0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Если имеется необходимость, то начинать поиск можно по предметной области. Такую возможность предоставляет </w:t>
      </w:r>
      <w:r w:rsidRPr="00E63E5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главная страница Википедии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6419FB9" wp14:editId="5E994EB4">
            <wp:extent cx="4953000" cy="2981325"/>
            <wp:effectExtent l="0" t="0" r="0" b="9525"/>
            <wp:docPr id="16" name="Рисунок 16" descr="ÐÑÐ¿Ð¾Ð»ÑÐ·Ð¾Ð²Ð°Ð½Ð¸Ðµ ÐÐ¸ÐºÐ¸Ð¿ÐµÐ´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ÑÐ¿Ð¾Ð»ÑÐ·Ð¾Ð²Ð°Ð½Ð¸Ðµ ÐÐ¸ÐºÐ¸Ð¿ÐµÐ´Ð¸Ñ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На этом мини-пособие по правильному </w:t>
      </w:r>
      <w:r w:rsidRPr="00E63E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использованию Википедии 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подошло к концу!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Характеристика задания: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Деятельность: 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Поиск информации: 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 Как пользоваться Википедией?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-Что ищут в Википедии?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Понимание информации: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-Верно ли, что информацию на этом сайте можно найти только по предметной области? 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-Поясните, что имеется в виду, когда говорится «принцип размещений материала на сайте – алфавитный»?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 информации: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-Верно ли, что информацию на этом сайте можно найти только по предметной области? 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-Согласитесь ли вы с тем, что только сайт Википедия может помочь в поиске учебной информации? Обоснуйте ответ.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Формат текста: 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Текст – составной.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Тип текста: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инструкция.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Ситуация: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учебная.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Тип вопроса: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закрытые и открытые.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3E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Уровень: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средний.</w:t>
      </w:r>
    </w:p>
    <w:p w:rsidR="00917F87" w:rsidRPr="00E63E5F" w:rsidRDefault="00917F87" w:rsidP="00292C5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Класс: 8</w:t>
      </w:r>
      <w:r w:rsidRPr="00E63E5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sectPr w:rsidR="00917F87" w:rsidRPr="00E63E5F" w:rsidSect="00124C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6212F"/>
    <w:multiLevelType w:val="multilevel"/>
    <w:tmpl w:val="9E4C597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4C428A"/>
    <w:multiLevelType w:val="multilevel"/>
    <w:tmpl w:val="D5CC7394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C60374"/>
    <w:multiLevelType w:val="multilevel"/>
    <w:tmpl w:val="DCCAD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A4CD4"/>
    <w:multiLevelType w:val="multilevel"/>
    <w:tmpl w:val="DCCA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F74E0"/>
    <w:multiLevelType w:val="multilevel"/>
    <w:tmpl w:val="DCCA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94E0D"/>
    <w:multiLevelType w:val="multilevel"/>
    <w:tmpl w:val="00A653DC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9E27F4"/>
    <w:multiLevelType w:val="multilevel"/>
    <w:tmpl w:val="CAEA2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1C7F3D"/>
    <w:multiLevelType w:val="multilevel"/>
    <w:tmpl w:val="DCCA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D0506"/>
    <w:multiLevelType w:val="multilevel"/>
    <w:tmpl w:val="DCCA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B3"/>
    <w:rsid w:val="00124C60"/>
    <w:rsid w:val="00126B0F"/>
    <w:rsid w:val="00244910"/>
    <w:rsid w:val="00292C59"/>
    <w:rsid w:val="003216B3"/>
    <w:rsid w:val="003C586A"/>
    <w:rsid w:val="00456498"/>
    <w:rsid w:val="00460C46"/>
    <w:rsid w:val="00462380"/>
    <w:rsid w:val="004C106D"/>
    <w:rsid w:val="00533669"/>
    <w:rsid w:val="00634742"/>
    <w:rsid w:val="00792981"/>
    <w:rsid w:val="00866B6F"/>
    <w:rsid w:val="00917F87"/>
    <w:rsid w:val="009B5008"/>
    <w:rsid w:val="00A05734"/>
    <w:rsid w:val="00A37191"/>
    <w:rsid w:val="00A97354"/>
    <w:rsid w:val="00AB6839"/>
    <w:rsid w:val="00B25EF6"/>
    <w:rsid w:val="00B33153"/>
    <w:rsid w:val="00B71CE4"/>
    <w:rsid w:val="00CD0857"/>
    <w:rsid w:val="00D86918"/>
    <w:rsid w:val="00DF0624"/>
    <w:rsid w:val="00E57AA8"/>
    <w:rsid w:val="00E63E5F"/>
    <w:rsid w:val="00F400A4"/>
    <w:rsid w:val="00F4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BABC"/>
  <w15:docId w15:val="{DD9A65E1-7846-463F-B0DA-2747E95E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586A"/>
    <w:pPr>
      <w:suppressAutoHyphens/>
    </w:pPr>
    <w:rPr>
      <w:rFonts w:ascii="Calibri" w:eastAsia="SimSun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rsid w:val="003C586A"/>
    <w:rPr>
      <w:rFonts w:cs="Times New Roman"/>
      <w:i/>
      <w:iCs/>
    </w:rPr>
  </w:style>
  <w:style w:type="paragraph" w:customStyle="1" w:styleId="jcmsalignjustify">
    <w:name w:val="jcms_alignjustify"/>
    <w:basedOn w:val="a"/>
    <w:rsid w:val="003C586A"/>
    <w:pPr>
      <w:spacing w:before="28" w:after="28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rsid w:val="003C58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E5F"/>
    <w:rPr>
      <w:rFonts w:ascii="Tahoma" w:eastAsia="SimSu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E57A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57AA8"/>
  </w:style>
  <w:style w:type="character" w:customStyle="1" w:styleId="c43">
    <w:name w:val="c43"/>
    <w:basedOn w:val="a0"/>
    <w:rsid w:val="00E57AA8"/>
  </w:style>
  <w:style w:type="paragraph" w:styleId="a7">
    <w:name w:val="Normal (Web)"/>
    <w:basedOn w:val="a"/>
    <w:uiPriority w:val="99"/>
    <w:semiHidden/>
    <w:unhideWhenUsed/>
    <w:rsid w:val="00B3315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hovodstvo.ru/page_1.php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chehov.niv.ru/chehov/bio/blagotvoritelnost.htm" TargetMode="External"/><Relationship Id="rId12" Type="http://schemas.openxmlformats.org/officeDocument/2006/relationships/hyperlink" Target="https://rg.ru/2019/05/19/reg-cfo/na-krasnoj-ploshchadi-skoro-poiavitsia-muzejnyj-kvartal.html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://www.chehovodstvo.ru/blagotvor.php" TargetMode="External"/><Relationship Id="rId11" Type="http://schemas.openxmlformats.org/officeDocument/2006/relationships/hyperlink" Target="https://www.mos.ru/dkn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ia.ru/20100129/206684344.html" TargetMode="External"/><Relationship Id="rId15" Type="http://schemas.openxmlformats.org/officeDocument/2006/relationships/hyperlink" Target="http://www.osnova-pc.ru/prosmotr_posta.php?id=31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g.ru/author-Irina-Ogilko/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rg.ru/2019/06/10/reg-cfo/v-moskve-otrestavriruiut-monetnyj-dvor.html" TargetMode="External"/><Relationship Id="rId14" Type="http://schemas.openxmlformats.org/officeDocument/2006/relationships/hyperlink" Target="https://rg.ru/2019/05/19/reg-cfo/na-krasnoj-ploshchadi-skoro-poiavitsia-muzejnyj-kvartal.html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3394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 Ильич</dc:creator>
  <cp:lastModifiedBy>Admin</cp:lastModifiedBy>
  <cp:revision>16</cp:revision>
  <cp:lastPrinted>2021-10-30T20:53:00Z</cp:lastPrinted>
  <dcterms:created xsi:type="dcterms:W3CDTF">2021-10-25T18:26:00Z</dcterms:created>
  <dcterms:modified xsi:type="dcterms:W3CDTF">2021-12-02T09:45:00Z</dcterms:modified>
</cp:coreProperties>
</file>