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Информация</w:t>
      </w:r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о проведенной беседе с обучающимися (мальчики) 7 - 11-х классов                              </w:t>
      </w:r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в МБОУ «Ишхой-Юртовская средняя школа                                                          </w:t>
      </w:r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имени Абдулмежидова Мусы </w:t>
      </w:r>
      <w:proofErr w:type="gramStart"/>
      <w:r>
        <w:rPr>
          <w:rFonts w:ascii="Times New Roman" w:hAnsi="Times New Roman"/>
          <w:sz w:val="24"/>
          <w:szCs w:val="24"/>
        </w:rPr>
        <w:t xml:space="preserve">Джабраиловича»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D768B1">
        <w:rPr>
          <w:rFonts w:ascii="Times New Roman" w:hAnsi="Times New Roman"/>
          <w:sz w:val="24"/>
          <w:szCs w:val="24"/>
        </w:rPr>
        <w:t xml:space="preserve">                   от </w:t>
      </w:r>
      <w:r w:rsidR="007F4B0E">
        <w:rPr>
          <w:rFonts w:ascii="Times New Roman" w:hAnsi="Times New Roman"/>
          <w:sz w:val="24"/>
          <w:szCs w:val="24"/>
        </w:rPr>
        <w:t>06.05.</w:t>
      </w:r>
      <w:r w:rsidR="00D768B1">
        <w:rPr>
          <w:rFonts w:ascii="Times New Roman" w:hAnsi="Times New Roman"/>
          <w:sz w:val="24"/>
          <w:szCs w:val="24"/>
        </w:rPr>
        <w:t>202</w:t>
      </w:r>
      <w:r w:rsidR="007F4B0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</w:t>
      </w:r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Присутствовали: с</w:t>
      </w:r>
      <w:r w:rsidR="00B5285C">
        <w:rPr>
          <w:rFonts w:ascii="Times New Roman" w:hAnsi="Times New Roman"/>
          <w:sz w:val="24"/>
          <w:szCs w:val="24"/>
        </w:rPr>
        <w:t>оциальный педагог – Эльдарова Ровзан Саламуевна</w:t>
      </w:r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B5285C">
        <w:rPr>
          <w:rFonts w:ascii="Times New Roman" w:hAnsi="Times New Roman"/>
          <w:sz w:val="24"/>
          <w:szCs w:val="24"/>
        </w:rPr>
        <w:t xml:space="preserve">    </w:t>
      </w:r>
      <w:r w:rsidR="00D768B1">
        <w:rPr>
          <w:rFonts w:ascii="Times New Roman" w:hAnsi="Times New Roman"/>
          <w:sz w:val="24"/>
          <w:szCs w:val="24"/>
        </w:rPr>
        <w:t xml:space="preserve"> Участковый – </w:t>
      </w:r>
      <w:r w:rsidR="009C0008">
        <w:rPr>
          <w:rFonts w:ascii="Times New Roman" w:hAnsi="Times New Roman"/>
          <w:sz w:val="24"/>
          <w:szCs w:val="24"/>
        </w:rPr>
        <w:t>Сайдарханов Адам Ибрагимович</w:t>
      </w:r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D768B1">
        <w:rPr>
          <w:rFonts w:ascii="Times New Roman" w:hAnsi="Times New Roman"/>
          <w:sz w:val="24"/>
          <w:szCs w:val="24"/>
        </w:rPr>
        <w:t xml:space="preserve">  Инспектор ПДН – </w:t>
      </w:r>
      <w:r w:rsidR="009C0008">
        <w:rPr>
          <w:rFonts w:ascii="Times New Roman" w:hAnsi="Times New Roman"/>
          <w:sz w:val="24"/>
          <w:szCs w:val="24"/>
        </w:rPr>
        <w:t>Идрисов Исмаил Аднанович</w:t>
      </w:r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B5285C">
        <w:rPr>
          <w:rFonts w:ascii="Times New Roman" w:hAnsi="Times New Roman"/>
          <w:sz w:val="24"/>
          <w:szCs w:val="24"/>
        </w:rPr>
        <w:t xml:space="preserve">   Руководитель ОБЖ – </w:t>
      </w:r>
      <w:r w:rsidR="009C0008">
        <w:rPr>
          <w:rFonts w:ascii="Times New Roman" w:hAnsi="Times New Roman"/>
          <w:sz w:val="24"/>
          <w:szCs w:val="24"/>
        </w:rPr>
        <w:t>А</w:t>
      </w:r>
      <w:r w:rsidR="007F4B0E">
        <w:rPr>
          <w:rFonts w:ascii="Times New Roman" w:hAnsi="Times New Roman"/>
          <w:sz w:val="24"/>
          <w:szCs w:val="24"/>
        </w:rPr>
        <w:t>лбекхаджуев Рамзан Усманович</w:t>
      </w:r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За</w:t>
      </w:r>
      <w:r w:rsidR="00B5285C">
        <w:rPr>
          <w:rFonts w:ascii="Times New Roman" w:hAnsi="Times New Roman"/>
          <w:sz w:val="24"/>
          <w:szCs w:val="24"/>
        </w:rPr>
        <w:t xml:space="preserve">м. директора по ВР – </w:t>
      </w:r>
      <w:r w:rsidR="007F4B0E">
        <w:rPr>
          <w:rFonts w:ascii="Times New Roman" w:hAnsi="Times New Roman"/>
          <w:sz w:val="24"/>
          <w:szCs w:val="24"/>
        </w:rPr>
        <w:t>Дунгуева Зарета Нажмуддиновна</w:t>
      </w:r>
    </w:p>
    <w:p w:rsidR="00F936D5" w:rsidRDefault="00D768B1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9C0008">
        <w:rPr>
          <w:rFonts w:ascii="Times New Roman" w:hAnsi="Times New Roman"/>
          <w:sz w:val="24"/>
          <w:szCs w:val="24"/>
        </w:rPr>
        <w:t>Советник директора по</w:t>
      </w:r>
      <w:r>
        <w:rPr>
          <w:rFonts w:ascii="Times New Roman" w:hAnsi="Times New Roman"/>
          <w:sz w:val="24"/>
          <w:szCs w:val="24"/>
        </w:rPr>
        <w:t xml:space="preserve"> ДНВ – Байтукаев Турпал </w:t>
      </w:r>
      <w:proofErr w:type="spellStart"/>
      <w:r>
        <w:rPr>
          <w:rFonts w:ascii="Times New Roman" w:hAnsi="Times New Roman"/>
          <w:sz w:val="24"/>
          <w:szCs w:val="24"/>
        </w:rPr>
        <w:t>Абдурашидович</w:t>
      </w:r>
      <w:proofErr w:type="spellEnd"/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Обучающиеся школы</w:t>
      </w:r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Беседа проводилась по вопросу:</w:t>
      </w:r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6D5" w:rsidRDefault="00F936D5" w:rsidP="00F936D5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Уголовная ответственность за правонарушения.</w:t>
      </w:r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6D5" w:rsidRPr="00785CB3" w:rsidRDefault="00F936D5" w:rsidP="00F936D5">
      <w:pPr>
        <w:pStyle w:val="a4"/>
      </w:pPr>
      <w:r>
        <w:t xml:space="preserve">              Социальный педагог Эльдарова Ровзан Саламуевна представила присутствующих и ознакомила их с целью данного мероприятия. Она, в частности, сказала: </w:t>
      </w:r>
      <w:r>
        <w:rPr>
          <w:color w:val="000000"/>
        </w:rPr>
        <w:t>«</w:t>
      </w:r>
      <w:r w:rsidRPr="00785CB3">
        <w:t>Несовершеннолетний впервые совершивший преступление небольшой или средней тяжести, может быть освобожден от уголовной ответственности, если будет признано, что его исправление может быть достигнуто путем применения принудительных мер воспитательного воздействия.</w:t>
      </w:r>
    </w:p>
    <w:p w:rsidR="00F936D5" w:rsidRPr="00785CB3" w:rsidRDefault="00F936D5" w:rsidP="00F936D5">
      <w:pPr>
        <w:pStyle w:val="a4"/>
      </w:pPr>
      <w:r w:rsidRPr="00785CB3">
        <w:t>Несовершеннолетнему могут быть назначены следующие принудительные меры воспитательного воздействия: предупреждение, передача под надзор родителей, возложение обязанностей загладить причиненный ущерб (например, возместить ущерб за уничтожение или повреждение имущества), ограничение досуга и установление особых требований к поведению несовершеннолетнего, например, по решению суда подросток обязан находится дома с 22.00 до 6.00.</w:t>
      </w:r>
    </w:p>
    <w:p w:rsidR="00F936D5" w:rsidRDefault="00F936D5" w:rsidP="00F936D5">
      <w:pPr>
        <w:pStyle w:val="a4"/>
      </w:pPr>
      <w:r w:rsidRPr="00785CB3">
        <w:t>Несовершеннолетнему могут быть назначено несколько принудительных мер воспитательного воздействия. В случае неисполнения предписанных мер, несовершеннолетний привлекается к уголовной ответственности</w:t>
      </w:r>
      <w:r>
        <w:t>…»</w:t>
      </w:r>
    </w:p>
    <w:p w:rsidR="00F936D5" w:rsidRPr="00577C93" w:rsidRDefault="00F936D5" w:rsidP="00353D09">
      <w:pPr>
        <w:pStyle w:val="a4"/>
      </w:pPr>
      <w:r w:rsidRPr="00577C93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12A592" wp14:editId="56669FBD">
            <wp:simplePos x="0" y="0"/>
            <wp:positionH relativeFrom="column">
              <wp:posOffset>1291590</wp:posOffset>
            </wp:positionH>
            <wp:positionV relativeFrom="paragraph">
              <wp:posOffset>1270</wp:posOffset>
            </wp:positionV>
            <wp:extent cx="2886075" cy="2357120"/>
            <wp:effectExtent l="0" t="0" r="9525" b="5080"/>
            <wp:wrapSquare wrapText="bothSides"/>
            <wp:docPr id="1" name="Рисунок 1" descr="C:\Users\школа\Desktop\фото 2019-2020гг\беседа профилак 2019\IMG-2019051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 2019-2020гг\беседа профилак 2019\IMG-20190514-WA0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7" r="15347"/>
                    <a:stretch/>
                  </pic:blipFill>
                  <pic:spPr bwMode="auto">
                    <a:xfrm>
                      <a:off x="0" y="0"/>
                      <a:ext cx="2886075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D09">
        <w:br w:type="textWrapping" w:clear="all"/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r>
        <w:t xml:space="preserve">  </w:t>
      </w:r>
      <w:r w:rsidR="004F0C8B">
        <w:t xml:space="preserve">       Продолжил беседу младший лейтенант, участк</w:t>
      </w:r>
      <w:r w:rsidR="00353D09">
        <w:t>овый Сайдарханов Адам Ибрагимович</w:t>
      </w:r>
      <w:r>
        <w:t>: «…</w:t>
      </w:r>
      <w:r w:rsidRPr="00785CB3">
        <w:t>Как мы уже говорили, уголовная ответственность за тяжкие и особо тяжкие преступления наступает с 14-ти лет. Какие преступления являются тяжкими и особо тяжкими?</w:t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r w:rsidRPr="00785CB3">
        <w:lastRenderedPageBreak/>
        <w:t>-запишите в тетрадях под мою диктовку.</w:t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r w:rsidRPr="00785CB3">
        <w:t>o Убийство;</w:t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r w:rsidRPr="00785CB3">
        <w:t>o Умышленное причинение тяжкого и средней тяжести вреда здоровью;</w:t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r w:rsidRPr="00785CB3">
        <w:t>o Похищение человека;</w:t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r w:rsidRPr="00785CB3">
        <w:t>o Изнасилование;</w:t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r w:rsidRPr="00785CB3">
        <w:t>o Насильственные действия сексуального характера;</w:t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r w:rsidRPr="00785CB3">
        <w:t>o Кража, грабеж, разбой;</w:t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r w:rsidRPr="00785CB3">
        <w:t>o Вымогательство;</w:t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r w:rsidRPr="00785CB3">
        <w:t>o Неправомерное завладение транспортным средством без цели хищения (угон;)</w:t>
      </w:r>
      <w:r w:rsidR="00D651E6">
        <w:t xml:space="preserve">                         </w:t>
      </w:r>
      <w:r w:rsidRPr="00785CB3">
        <w:t xml:space="preserve"> o Умышленное уничтожение или повреждение чужого имущества при отягчающих обстоятельствах (т.е. путем поджога, взрыва и т.д.);</w:t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proofErr w:type="gramStart"/>
      <w:r w:rsidRPr="00785CB3">
        <w:t>o Заведомо</w:t>
      </w:r>
      <w:proofErr w:type="gramEnd"/>
      <w:r w:rsidRPr="00785CB3">
        <w:t xml:space="preserve"> ложное сообщение об акте терроризма;</w:t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r w:rsidRPr="00785CB3">
        <w:t>o Хулиганство при отягчающих обстоятельствах;</w:t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r w:rsidRPr="00785CB3">
        <w:t>o Вандализм;</w:t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r w:rsidRPr="00785CB3">
        <w:t>o Терроризм;</w:t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r w:rsidRPr="00785CB3">
        <w:t>o Хищение либо вымогательство наркотических или психотропных веществ;</w:t>
      </w:r>
    </w:p>
    <w:p w:rsidR="00F936D5" w:rsidRPr="00785CB3" w:rsidRDefault="00F936D5" w:rsidP="00F936D5">
      <w:pPr>
        <w:pStyle w:val="a4"/>
        <w:spacing w:after="0" w:line="240" w:lineRule="auto"/>
        <w:jc w:val="both"/>
      </w:pPr>
      <w:r w:rsidRPr="00785CB3">
        <w:t>o Приведение в негодность транспортных средств или путей сообщения.</w:t>
      </w:r>
    </w:p>
    <w:p w:rsidR="00F936D5" w:rsidRDefault="00F936D5" w:rsidP="00F936D5">
      <w:pPr>
        <w:pStyle w:val="a4"/>
        <w:jc w:val="both"/>
      </w:pPr>
      <w:r w:rsidRPr="00785CB3">
        <w:t>За остальные виды преступлений уголовная ответственность наступает с 16-ти лет (это нанесение побоев, причинение легкого вред</w:t>
      </w:r>
      <w:r>
        <w:t>а здоровью) …»</w:t>
      </w:r>
    </w:p>
    <w:p w:rsidR="00F936D5" w:rsidRDefault="00F936D5" w:rsidP="00F936D5">
      <w:pPr>
        <w:pStyle w:val="a4"/>
        <w:jc w:val="both"/>
      </w:pPr>
      <w:r>
        <w:t xml:space="preserve">              </w:t>
      </w:r>
      <w:r w:rsidRPr="00577C93">
        <w:rPr>
          <w:noProof/>
          <w:lang w:eastAsia="ru-RU"/>
        </w:rPr>
        <w:drawing>
          <wp:inline distT="0" distB="0" distL="0" distR="0" wp14:anchorId="2549D7A6" wp14:editId="1CE2CB2E">
            <wp:extent cx="4352925" cy="2448520"/>
            <wp:effectExtent l="0" t="0" r="0" b="9525"/>
            <wp:docPr id="2" name="Рисунок 2" descr="C:\Users\школа\Desktop\фото 2019-2020гг\беседа профилак 2019\IMG-20190514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фото 2019-2020гг\беседа профилак 2019\IMG-20190514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787" cy="245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936D5" w:rsidRDefault="00F936D5" w:rsidP="00F936D5">
      <w:pPr>
        <w:shd w:val="clear" w:color="auto" w:fill="FFFFFF"/>
        <w:spacing w:after="100" w:line="240" w:lineRule="auto"/>
        <w:ind w:right="22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Затем выступил </w:t>
      </w:r>
      <w:r w:rsidR="00B5285C">
        <w:rPr>
          <w:rFonts w:ascii="Times New Roman" w:hAnsi="Times New Roman"/>
          <w:sz w:val="24"/>
          <w:szCs w:val="24"/>
        </w:rPr>
        <w:t xml:space="preserve">младший лейтенант полиции, </w:t>
      </w:r>
      <w:r>
        <w:rPr>
          <w:rFonts w:ascii="Times New Roman" w:hAnsi="Times New Roman"/>
          <w:sz w:val="24"/>
          <w:szCs w:val="24"/>
        </w:rPr>
        <w:t>инспект</w:t>
      </w:r>
      <w:r w:rsidR="00353D09">
        <w:rPr>
          <w:rFonts w:ascii="Times New Roman" w:hAnsi="Times New Roman"/>
          <w:sz w:val="24"/>
          <w:szCs w:val="24"/>
        </w:rPr>
        <w:t xml:space="preserve">ор ПДН </w:t>
      </w:r>
      <w:r w:rsidR="009C0008">
        <w:rPr>
          <w:rFonts w:ascii="Times New Roman" w:hAnsi="Times New Roman"/>
          <w:sz w:val="24"/>
          <w:szCs w:val="24"/>
        </w:rPr>
        <w:t>Идрисов Исмаил Аднанович</w:t>
      </w:r>
      <w:r>
        <w:rPr>
          <w:rFonts w:ascii="Times New Roman" w:hAnsi="Times New Roman"/>
          <w:sz w:val="24"/>
          <w:szCs w:val="24"/>
        </w:rPr>
        <w:t>, который подробно рассказал о законах Российской Федерации, об уголовной ответственности за правонарушения. Уголовной ответственности подлежит лицо, достигшее ко времени совершения преступления 16 летнего возраста, а лица, достигшие ко времени совершения преступления 14 лет, подлежат уголовной ответственности за следующие преступления:</w:t>
      </w:r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Убийство(ст.105); умышленное причинение тяжкого вреда здоровью (ст.111); умышленное причинение средней тяжести вреда здоровью (ст. 112); похищение человека (ст. 126); кражу (ст. 158); грабеж (ст. 16); терроризм (ст.205); захват заложника (ст. 206) и т.д.</w:t>
      </w:r>
    </w:p>
    <w:p w:rsidR="00F936D5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Выступила заместитель директора по воспитательной работе Дунгуева Зарета Нажмуддиновна. Она рассказала о том, что неправомерные действия детей влияют не только на них самих, но и на родителей, родственников, школу. Привела конкретные примеры из нашей жизни. Также она рассказала об обязанностях обучающихся в школе и соблюдении внутреннего распорядка школы.</w:t>
      </w:r>
    </w:p>
    <w:p w:rsidR="00F936D5" w:rsidRPr="00353D09" w:rsidRDefault="00F936D5" w:rsidP="00F936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353D09" w:rsidRDefault="00F936D5" w:rsidP="00B528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Социальный педагог: ___________/Эльдарова Ровзан Саламуевна/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284BFA" w:rsidRPr="00353D09" w:rsidRDefault="00353D09" w:rsidP="00B528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3D09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53D09">
        <w:rPr>
          <w:rFonts w:ascii="Times New Roman" w:hAnsi="Times New Roman"/>
          <w:sz w:val="24"/>
          <w:szCs w:val="24"/>
        </w:rPr>
        <w:t xml:space="preserve">  Зам.</w:t>
      </w:r>
      <w:r w:rsidR="00F936D5" w:rsidRPr="00353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по ВР: __________/</w:t>
      </w:r>
      <w:r w:rsidR="007F4B0E">
        <w:rPr>
          <w:rFonts w:ascii="Times New Roman" w:hAnsi="Times New Roman"/>
          <w:sz w:val="24"/>
          <w:szCs w:val="24"/>
        </w:rPr>
        <w:t>Дунгуева Зарета Нажмуддиновна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</w:t>
      </w:r>
      <w:r w:rsidR="00F936D5" w:rsidRPr="00353D09">
        <w:rPr>
          <w:rFonts w:ascii="Times New Roman" w:hAnsi="Times New Roman"/>
          <w:sz w:val="24"/>
          <w:szCs w:val="24"/>
        </w:rPr>
        <w:t xml:space="preserve">   </w:t>
      </w:r>
    </w:p>
    <w:sectPr w:rsidR="00284BFA" w:rsidRPr="00353D09" w:rsidSect="004F0C8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4F"/>
    <w:rsid w:val="000E4B72"/>
    <w:rsid w:val="00284BFA"/>
    <w:rsid w:val="00353D09"/>
    <w:rsid w:val="004F0C8B"/>
    <w:rsid w:val="007F4B0E"/>
    <w:rsid w:val="0098704F"/>
    <w:rsid w:val="009C0008"/>
    <w:rsid w:val="00A157FF"/>
    <w:rsid w:val="00AF6574"/>
    <w:rsid w:val="00B5285C"/>
    <w:rsid w:val="00D651E6"/>
    <w:rsid w:val="00D768B1"/>
    <w:rsid w:val="00EC6322"/>
    <w:rsid w:val="00F566FC"/>
    <w:rsid w:val="00F936D5"/>
    <w:rsid w:val="00FB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C906"/>
  <w15:chartTrackingRefBased/>
  <w15:docId w15:val="{4F4C6B2E-4EA5-453F-AF3C-6B44FFB9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6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936D5"/>
    <w:pPr>
      <w:spacing w:after="160" w:line="259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93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6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Роза</cp:lastModifiedBy>
  <cp:revision>13</cp:revision>
  <cp:lastPrinted>2023-02-16T11:46:00Z</cp:lastPrinted>
  <dcterms:created xsi:type="dcterms:W3CDTF">2019-12-24T10:38:00Z</dcterms:created>
  <dcterms:modified xsi:type="dcterms:W3CDTF">2024-05-16T08:04:00Z</dcterms:modified>
</cp:coreProperties>
</file>